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CB92A" w14:textId="77777777" w:rsidR="00976A76" w:rsidRPr="00627179" w:rsidRDefault="00976A76" w:rsidP="00976A76">
      <w:pPr>
        <w:keepNext/>
        <w:keepLines/>
        <w:spacing w:afterLines="50" w:after="211" w:line="540" w:lineRule="exact"/>
        <w:rPr>
          <w:rFonts w:asciiTheme="minorEastAsia" w:hAnsiTheme="minorEastAsia" w:cs="Arial"/>
          <w:b/>
          <w:sz w:val="32"/>
          <w:szCs w:val="32"/>
        </w:rPr>
      </w:pPr>
      <w:r w:rsidRPr="00627179">
        <w:rPr>
          <w:rFonts w:asciiTheme="minorEastAsia" w:hAnsiTheme="minorEastAsia" w:cs="Arial" w:hint="eastAsia"/>
          <w:b/>
          <w:sz w:val="32"/>
          <w:szCs w:val="32"/>
        </w:rPr>
        <w:t>附件一：拟审查</w:t>
      </w:r>
      <w:r>
        <w:rPr>
          <w:rFonts w:asciiTheme="minorEastAsia" w:hAnsiTheme="minorEastAsia" w:cs="Arial" w:hint="eastAsia"/>
          <w:b/>
          <w:sz w:val="32"/>
          <w:szCs w:val="32"/>
        </w:rPr>
        <w:t>和讨论的</w:t>
      </w:r>
      <w:r w:rsidRPr="00627179">
        <w:rPr>
          <w:rFonts w:asciiTheme="minorEastAsia" w:hAnsiTheme="minorEastAsia" w:cs="Arial" w:hint="eastAsia"/>
          <w:b/>
          <w:sz w:val="32"/>
          <w:szCs w:val="32"/>
        </w:rPr>
        <w:t>团体标准项目</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400"/>
        <w:gridCol w:w="3011"/>
        <w:gridCol w:w="3714"/>
      </w:tblGrid>
      <w:tr w:rsidR="00976A76" w:rsidRPr="006D5675" w14:paraId="68B570A3" w14:textId="77777777" w:rsidTr="0002239C">
        <w:trPr>
          <w:cantSplit/>
          <w:trHeight w:val="439"/>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EE83947" w14:textId="77777777" w:rsidR="00976A76" w:rsidRPr="005D6E36" w:rsidRDefault="00976A76" w:rsidP="0002239C">
            <w:pPr>
              <w:snapToGrid w:val="0"/>
              <w:spacing w:line="300" w:lineRule="exact"/>
              <w:jc w:val="center"/>
              <w:rPr>
                <w:rFonts w:ascii="仿宋" w:eastAsia="仿宋" w:hAnsi="仿宋"/>
                <w:b/>
                <w:sz w:val="24"/>
                <w:szCs w:val="24"/>
              </w:rPr>
            </w:pPr>
            <w:r w:rsidRPr="005D6E36">
              <w:rPr>
                <w:rFonts w:ascii="仿宋" w:eastAsia="仿宋" w:hAnsi="仿宋"/>
                <w:b/>
                <w:sz w:val="24"/>
                <w:szCs w:val="24"/>
              </w:rPr>
              <w:t>序号</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hideMark/>
          </w:tcPr>
          <w:p w14:paraId="0DEA3B67" w14:textId="77777777" w:rsidR="00976A76" w:rsidRPr="005D6E36" w:rsidRDefault="00976A76" w:rsidP="0002239C">
            <w:pPr>
              <w:snapToGrid w:val="0"/>
              <w:spacing w:line="300" w:lineRule="exact"/>
              <w:jc w:val="center"/>
              <w:rPr>
                <w:rFonts w:ascii="仿宋" w:eastAsia="仿宋" w:hAnsi="仿宋"/>
                <w:b/>
                <w:sz w:val="24"/>
                <w:szCs w:val="24"/>
              </w:rPr>
            </w:pPr>
            <w:r w:rsidRPr="005D6E36">
              <w:rPr>
                <w:rFonts w:ascii="仿宋" w:eastAsia="仿宋" w:hAnsi="仿宋"/>
                <w:b/>
                <w:sz w:val="24"/>
                <w:szCs w:val="24"/>
              </w:rPr>
              <w:t>计划号</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hideMark/>
          </w:tcPr>
          <w:p w14:paraId="6DF59364" w14:textId="77777777" w:rsidR="00976A76" w:rsidRPr="005D6E36" w:rsidRDefault="00976A76" w:rsidP="0002239C">
            <w:pPr>
              <w:snapToGrid w:val="0"/>
              <w:spacing w:line="300" w:lineRule="exact"/>
              <w:jc w:val="center"/>
              <w:rPr>
                <w:rFonts w:ascii="仿宋" w:eastAsia="仿宋" w:hAnsi="仿宋"/>
                <w:b/>
                <w:sz w:val="24"/>
                <w:szCs w:val="24"/>
              </w:rPr>
            </w:pPr>
            <w:r w:rsidRPr="005D6E36">
              <w:rPr>
                <w:rFonts w:ascii="仿宋" w:eastAsia="仿宋" w:hAnsi="仿宋"/>
                <w:b/>
                <w:sz w:val="24"/>
                <w:szCs w:val="24"/>
              </w:rPr>
              <w:t>项目名称</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hideMark/>
          </w:tcPr>
          <w:p w14:paraId="01244D48" w14:textId="77777777" w:rsidR="00976A76" w:rsidRPr="005D6E36" w:rsidRDefault="00976A76" w:rsidP="0002239C">
            <w:pPr>
              <w:snapToGrid w:val="0"/>
              <w:spacing w:line="300" w:lineRule="exact"/>
              <w:jc w:val="center"/>
              <w:rPr>
                <w:rFonts w:ascii="仿宋" w:eastAsia="仿宋" w:hAnsi="仿宋"/>
                <w:b/>
                <w:sz w:val="24"/>
                <w:szCs w:val="24"/>
              </w:rPr>
            </w:pPr>
            <w:r w:rsidRPr="005D6E36">
              <w:rPr>
                <w:rFonts w:ascii="仿宋" w:eastAsia="仿宋" w:hAnsi="仿宋"/>
                <w:b/>
                <w:sz w:val="24"/>
                <w:szCs w:val="24"/>
              </w:rPr>
              <w:t>主要起草单位</w:t>
            </w:r>
          </w:p>
        </w:tc>
      </w:tr>
      <w:tr w:rsidR="00976A76" w:rsidRPr="006D5675" w14:paraId="3BC14048" w14:textId="77777777" w:rsidTr="0002239C">
        <w:trPr>
          <w:cantSplit/>
          <w:trHeight w:val="50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40" w:type="dxa"/>
              <w:right w:w="40" w:type="dxa"/>
            </w:tcMar>
            <w:vAlign w:val="center"/>
          </w:tcPr>
          <w:p w14:paraId="13AF00E0" w14:textId="77777777" w:rsidR="00976A76" w:rsidRPr="00D97136" w:rsidRDefault="00976A76" w:rsidP="0002239C">
            <w:pPr>
              <w:snapToGrid w:val="0"/>
              <w:spacing w:line="300" w:lineRule="exact"/>
              <w:jc w:val="center"/>
              <w:rPr>
                <w:rFonts w:ascii="仿宋" w:eastAsia="仿宋" w:hAnsi="仿宋"/>
                <w:b/>
                <w:sz w:val="28"/>
                <w:szCs w:val="28"/>
              </w:rPr>
            </w:pPr>
            <w:r w:rsidRPr="00D97136">
              <w:rPr>
                <w:rFonts w:ascii="仿宋" w:eastAsia="仿宋" w:hAnsi="仿宋" w:cs="宋体" w:hint="eastAsia"/>
                <w:b/>
                <w:bCs/>
                <w:kern w:val="0"/>
                <w:sz w:val="28"/>
                <w:szCs w:val="28"/>
              </w:rPr>
              <w:t>中国机械工业标准化技术协会</w:t>
            </w:r>
            <w:r w:rsidRPr="00D97136">
              <w:rPr>
                <w:rFonts w:ascii="仿宋" w:eastAsia="仿宋" w:hAnsi="仿宋" w:hint="eastAsia"/>
                <w:b/>
                <w:sz w:val="28"/>
                <w:szCs w:val="28"/>
              </w:rPr>
              <w:t>归口</w:t>
            </w:r>
          </w:p>
        </w:tc>
      </w:tr>
      <w:tr w:rsidR="00976A76" w:rsidRPr="006D5675" w14:paraId="0FBDE92B" w14:textId="77777777" w:rsidTr="0002239C">
        <w:trPr>
          <w:cantSplit/>
          <w:trHeight w:val="750"/>
          <w:jc w:val="center"/>
        </w:trPr>
        <w:tc>
          <w:tcPr>
            <w:tcW w:w="5000" w:type="pct"/>
            <w:gridSpan w:val="4"/>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FCBD8C1" w14:textId="77777777" w:rsidR="00976A76" w:rsidRDefault="00976A76" w:rsidP="0002239C">
            <w:pPr>
              <w:snapToGrid w:val="0"/>
              <w:spacing w:line="300" w:lineRule="exact"/>
              <w:jc w:val="center"/>
              <w:rPr>
                <w:rFonts w:ascii="仿宋" w:eastAsia="仿宋" w:hAnsi="仿宋" w:cs="宋体"/>
                <w:b/>
                <w:kern w:val="0"/>
                <w:sz w:val="24"/>
                <w:szCs w:val="24"/>
              </w:rPr>
            </w:pPr>
            <w:r>
              <w:rPr>
                <w:rFonts w:ascii="仿宋" w:eastAsia="仿宋" w:hAnsi="仿宋" w:cs="宋体" w:hint="eastAsia"/>
                <w:b/>
                <w:kern w:val="0"/>
                <w:sz w:val="24"/>
                <w:szCs w:val="24"/>
              </w:rPr>
              <w:t>审查项目清单</w:t>
            </w:r>
          </w:p>
          <w:p w14:paraId="4A4752B5" w14:textId="77777777" w:rsidR="00976A76" w:rsidRDefault="00976A76" w:rsidP="0002239C">
            <w:pPr>
              <w:snapToGrid w:val="0"/>
              <w:spacing w:line="300" w:lineRule="exact"/>
              <w:jc w:val="center"/>
              <w:rPr>
                <w:rFonts w:ascii="仿宋" w:eastAsia="仿宋" w:hAnsi="仿宋"/>
                <w:sz w:val="24"/>
                <w:szCs w:val="24"/>
              </w:rPr>
            </w:pPr>
            <w:r>
              <w:rPr>
                <w:rFonts w:ascii="仿宋" w:eastAsia="仿宋" w:hAnsi="仿宋" w:hint="eastAsia"/>
                <w:sz w:val="24"/>
                <w:szCs w:val="24"/>
              </w:rPr>
              <w:t>(征求意见稿</w:t>
            </w:r>
            <w:r w:rsidRPr="00D97136">
              <w:rPr>
                <w:rFonts w:ascii="仿宋" w:eastAsia="仿宋" w:hAnsi="仿宋" w:hint="eastAsia"/>
                <w:sz w:val="24"/>
                <w:szCs w:val="24"/>
              </w:rPr>
              <w:t>可从国标委</w:t>
            </w:r>
            <w:r>
              <w:rPr>
                <w:rFonts w:ascii="仿宋" w:eastAsia="仿宋" w:hAnsi="仿宋" w:hint="eastAsia"/>
                <w:sz w:val="24"/>
                <w:szCs w:val="24"/>
              </w:rPr>
              <w:t>网站</w:t>
            </w:r>
            <w:r w:rsidRPr="00D97136">
              <w:rPr>
                <w:rFonts w:ascii="仿宋" w:eastAsia="仿宋" w:hAnsi="仿宋" w:hint="eastAsia"/>
                <w:sz w:val="24"/>
                <w:szCs w:val="24"/>
              </w:rPr>
              <w:t>-服务平台-团体标准平台</w:t>
            </w:r>
            <w:hyperlink r:id="rId4" w:history="1">
              <w:r w:rsidRPr="0080544F">
                <w:rPr>
                  <w:rStyle w:val="a4"/>
                  <w:rFonts w:ascii="仿宋" w:eastAsia="仿宋" w:hAnsi="仿宋"/>
                  <w:sz w:val="24"/>
                  <w:szCs w:val="24"/>
                </w:rPr>
                <w:t>http://www.ttbz.org.cn/</w:t>
              </w:r>
            </w:hyperlink>
          </w:p>
          <w:p w14:paraId="2D3CC77E" w14:textId="77777777" w:rsidR="00976A76" w:rsidRPr="00D97136" w:rsidRDefault="00976A76" w:rsidP="0002239C">
            <w:pPr>
              <w:snapToGrid w:val="0"/>
              <w:spacing w:line="300" w:lineRule="exact"/>
              <w:jc w:val="center"/>
              <w:rPr>
                <w:rFonts w:ascii="仿宋" w:eastAsia="仿宋" w:hAnsi="仿宋"/>
                <w:sz w:val="24"/>
                <w:szCs w:val="24"/>
              </w:rPr>
            </w:pPr>
            <w:r w:rsidRPr="00D97136">
              <w:rPr>
                <w:rFonts w:ascii="仿宋" w:eastAsia="仿宋" w:hAnsi="仿宋" w:hint="eastAsia"/>
                <w:sz w:val="24"/>
                <w:szCs w:val="24"/>
              </w:rPr>
              <w:t>查询和下载</w:t>
            </w:r>
            <w:r>
              <w:rPr>
                <w:rFonts w:ascii="仿宋" w:eastAsia="仿宋" w:hAnsi="仿宋" w:hint="eastAsia"/>
                <w:sz w:val="24"/>
                <w:szCs w:val="24"/>
              </w:rPr>
              <w:t>)</w:t>
            </w:r>
          </w:p>
        </w:tc>
      </w:tr>
      <w:tr w:rsidR="00976A76" w:rsidRPr="006D5675" w14:paraId="33DCAA1F" w14:textId="77777777" w:rsidTr="0002239C">
        <w:trPr>
          <w:cantSplit/>
          <w:trHeight w:val="406"/>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3A6D989" w14:textId="77777777" w:rsidR="00976A76" w:rsidRPr="00C34BD9" w:rsidRDefault="00976A76" w:rsidP="0002239C">
            <w:pPr>
              <w:snapToGrid w:val="0"/>
              <w:spacing w:line="300" w:lineRule="exact"/>
              <w:jc w:val="center"/>
              <w:rPr>
                <w:rFonts w:ascii="仿宋" w:eastAsia="仿宋" w:hAnsi="仿宋" w:cs="宋体"/>
                <w:color w:val="000000"/>
                <w:kern w:val="0"/>
                <w:szCs w:val="21"/>
              </w:rPr>
            </w:pPr>
            <w:r w:rsidRPr="00C34BD9">
              <w:rPr>
                <w:rFonts w:ascii="仿宋" w:eastAsia="仿宋" w:hAnsi="仿宋" w:cs="宋体" w:hint="eastAsia"/>
                <w:color w:val="000000"/>
                <w:kern w:val="0"/>
                <w:szCs w:val="21"/>
              </w:rPr>
              <w:t>1</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2F4181D" w14:textId="77777777" w:rsidR="00976A76" w:rsidRPr="00C34BD9" w:rsidRDefault="00976A76" w:rsidP="0002239C">
            <w:pPr>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CAMS2019001</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94DE4FA"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绿色设计产品评价技术规范 内燃机涡轮增压器压气机壳</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C563FDC"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无锡贝斯特精机股份有限公司</w:t>
            </w:r>
          </w:p>
        </w:tc>
      </w:tr>
      <w:tr w:rsidR="00976A76" w:rsidRPr="006D5675" w14:paraId="2C3F7052" w14:textId="77777777" w:rsidTr="0002239C">
        <w:trPr>
          <w:cantSplit/>
          <w:trHeight w:val="406"/>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37740E1" w14:textId="77777777" w:rsidR="00976A76" w:rsidRPr="00C34BD9" w:rsidRDefault="00976A76" w:rsidP="0002239C">
            <w:pPr>
              <w:snapToGrid w:val="0"/>
              <w:spacing w:line="300" w:lineRule="exact"/>
              <w:jc w:val="center"/>
              <w:rPr>
                <w:rFonts w:ascii="仿宋" w:eastAsia="仿宋" w:hAnsi="仿宋" w:cs="宋体"/>
                <w:color w:val="000000"/>
                <w:kern w:val="0"/>
                <w:szCs w:val="21"/>
              </w:rPr>
            </w:pPr>
            <w:r w:rsidRPr="00C34BD9">
              <w:rPr>
                <w:rFonts w:ascii="仿宋" w:eastAsia="仿宋" w:hAnsi="仿宋" w:cs="宋体" w:hint="eastAsia"/>
                <w:color w:val="000000"/>
                <w:kern w:val="0"/>
                <w:szCs w:val="21"/>
              </w:rPr>
              <w:t>2</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100B482" w14:textId="77777777" w:rsidR="00976A76" w:rsidRPr="00C34BD9" w:rsidRDefault="00976A76" w:rsidP="0002239C">
            <w:pPr>
              <w:spacing w:line="300" w:lineRule="exact"/>
              <w:rPr>
                <w:rFonts w:ascii="仿宋" w:eastAsia="仿宋" w:hAnsi="仿宋" w:cs="宋体"/>
                <w:color w:val="000000"/>
                <w:kern w:val="0"/>
                <w:szCs w:val="21"/>
              </w:rPr>
            </w:pPr>
            <w:r w:rsidRPr="00C34BD9">
              <w:rPr>
                <w:rFonts w:ascii="仿宋" w:eastAsia="仿宋" w:hAnsi="仿宋" w:cs="宋体"/>
                <w:color w:val="000000"/>
                <w:kern w:val="0"/>
                <w:szCs w:val="21"/>
              </w:rPr>
              <w:t>CAMS201900</w:t>
            </w:r>
            <w:r w:rsidRPr="00C34BD9">
              <w:rPr>
                <w:rFonts w:ascii="仿宋" w:eastAsia="仿宋" w:hAnsi="仿宋" w:cs="宋体" w:hint="eastAsia"/>
                <w:color w:val="000000"/>
                <w:kern w:val="0"/>
                <w:szCs w:val="21"/>
              </w:rPr>
              <w:t>2</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3199E9E"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柴油机一体化智能预热器</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8E6E080"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温州科博达汽车部件有限公司</w:t>
            </w:r>
          </w:p>
        </w:tc>
      </w:tr>
      <w:tr w:rsidR="00976A76" w:rsidRPr="00C34BD9" w14:paraId="020BDB67" w14:textId="77777777" w:rsidTr="0002239C">
        <w:trPr>
          <w:cantSplit/>
          <w:trHeight w:val="406"/>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8C4C578" w14:textId="77777777" w:rsidR="00976A76" w:rsidRPr="00C34BD9" w:rsidRDefault="00976A76" w:rsidP="0002239C">
            <w:pPr>
              <w:snapToGrid w:val="0"/>
              <w:spacing w:line="300" w:lineRule="exact"/>
              <w:jc w:val="center"/>
              <w:rPr>
                <w:rFonts w:ascii="仿宋" w:eastAsia="仿宋" w:hAnsi="仿宋" w:cs="宋体"/>
                <w:color w:val="000000"/>
                <w:kern w:val="0"/>
                <w:szCs w:val="21"/>
              </w:rPr>
            </w:pPr>
            <w:r w:rsidRPr="00C34BD9">
              <w:rPr>
                <w:rFonts w:ascii="仿宋" w:eastAsia="仿宋" w:hAnsi="仿宋" w:cs="宋体" w:hint="eastAsia"/>
                <w:color w:val="000000"/>
                <w:kern w:val="0"/>
                <w:szCs w:val="21"/>
              </w:rPr>
              <w:t>3</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FD8519A" w14:textId="77777777" w:rsidR="00976A76" w:rsidRPr="00C34BD9" w:rsidRDefault="00976A76" w:rsidP="0002239C">
            <w:pPr>
              <w:spacing w:line="300" w:lineRule="exact"/>
              <w:rPr>
                <w:rFonts w:ascii="仿宋" w:eastAsia="仿宋" w:hAnsi="仿宋" w:cs="宋体"/>
                <w:color w:val="000000"/>
                <w:kern w:val="0"/>
                <w:szCs w:val="21"/>
              </w:rPr>
            </w:pPr>
            <w:r w:rsidRPr="00C34BD9">
              <w:rPr>
                <w:rFonts w:ascii="仿宋" w:eastAsia="仿宋" w:hAnsi="仿宋" w:cs="宋体"/>
                <w:color w:val="000000"/>
                <w:kern w:val="0"/>
                <w:szCs w:val="21"/>
              </w:rPr>
              <w:t>CAMS201900</w:t>
            </w:r>
            <w:r w:rsidRPr="00C34BD9">
              <w:rPr>
                <w:rFonts w:ascii="仿宋" w:eastAsia="仿宋" w:hAnsi="仿宋" w:cs="宋体" w:hint="eastAsia"/>
                <w:color w:val="000000"/>
                <w:kern w:val="0"/>
                <w:szCs w:val="21"/>
              </w:rPr>
              <w:t>3</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8BF65F3"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柴油机尾气温控调节阀</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1B6EF6D"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浙江科博达工业有限公司</w:t>
            </w:r>
          </w:p>
        </w:tc>
      </w:tr>
      <w:tr w:rsidR="00976A76" w:rsidRPr="00C34BD9" w14:paraId="12B748E0" w14:textId="77777777" w:rsidTr="0002239C">
        <w:trPr>
          <w:cantSplit/>
          <w:trHeight w:val="406"/>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BECB7BE" w14:textId="77777777" w:rsidR="00976A76" w:rsidRPr="00C34BD9" w:rsidRDefault="00976A76" w:rsidP="0002239C">
            <w:pPr>
              <w:snapToGrid w:val="0"/>
              <w:spacing w:line="300" w:lineRule="exact"/>
              <w:jc w:val="center"/>
              <w:rPr>
                <w:rFonts w:ascii="仿宋" w:eastAsia="仿宋" w:hAnsi="仿宋" w:cs="宋体"/>
                <w:color w:val="000000"/>
                <w:kern w:val="0"/>
                <w:szCs w:val="21"/>
              </w:rPr>
            </w:pPr>
            <w:r w:rsidRPr="00C34BD9">
              <w:rPr>
                <w:rFonts w:ascii="仿宋" w:eastAsia="仿宋" w:hAnsi="仿宋" w:cs="宋体" w:hint="eastAsia"/>
                <w:color w:val="000000"/>
                <w:kern w:val="0"/>
                <w:szCs w:val="21"/>
              </w:rPr>
              <w:t>4</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351A5C7" w14:textId="77777777" w:rsidR="00976A76" w:rsidRPr="00C34BD9" w:rsidRDefault="00976A76" w:rsidP="0002239C">
            <w:pPr>
              <w:spacing w:line="300" w:lineRule="exact"/>
              <w:rPr>
                <w:rFonts w:ascii="仿宋" w:eastAsia="仿宋" w:hAnsi="仿宋" w:cs="宋体"/>
                <w:color w:val="000000"/>
                <w:kern w:val="0"/>
                <w:szCs w:val="21"/>
              </w:rPr>
            </w:pPr>
            <w:r w:rsidRPr="00C34BD9">
              <w:rPr>
                <w:rFonts w:ascii="仿宋" w:eastAsia="仿宋" w:hAnsi="仿宋" w:cs="宋体"/>
                <w:color w:val="000000"/>
                <w:kern w:val="0"/>
                <w:szCs w:val="21"/>
              </w:rPr>
              <w:t>CAMS201900</w:t>
            </w:r>
            <w:r w:rsidRPr="00C34BD9">
              <w:rPr>
                <w:rFonts w:ascii="仿宋" w:eastAsia="仿宋" w:hAnsi="仿宋" w:cs="宋体" w:hint="eastAsia"/>
                <w:color w:val="000000"/>
                <w:kern w:val="0"/>
                <w:szCs w:val="21"/>
              </w:rPr>
              <w:t>4</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E51A526"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往复式内燃机 取力器</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D398530" w14:textId="77777777" w:rsidR="00976A76" w:rsidRPr="00C34BD9" w:rsidRDefault="00976A76" w:rsidP="0002239C">
            <w:pPr>
              <w:widowControl/>
              <w:spacing w:line="300" w:lineRule="exact"/>
              <w:rPr>
                <w:rFonts w:ascii="仿宋" w:eastAsia="仿宋" w:hAnsi="仿宋" w:cs="宋体"/>
                <w:color w:val="000000"/>
                <w:kern w:val="0"/>
                <w:szCs w:val="21"/>
              </w:rPr>
            </w:pPr>
            <w:r w:rsidRPr="00C34BD9">
              <w:rPr>
                <w:rFonts w:ascii="仿宋" w:eastAsia="仿宋" w:hAnsi="仿宋" w:cs="宋体" w:hint="eastAsia"/>
                <w:color w:val="000000"/>
                <w:kern w:val="0"/>
                <w:szCs w:val="21"/>
              </w:rPr>
              <w:t>大连名阳实业有限公司</w:t>
            </w:r>
          </w:p>
        </w:tc>
      </w:tr>
      <w:tr w:rsidR="00976A76" w:rsidRPr="006D5675" w14:paraId="58ACD5F8" w14:textId="77777777" w:rsidTr="0002239C">
        <w:trPr>
          <w:cantSplit/>
          <w:trHeight w:val="22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C7362F6"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1A849F1" w14:textId="77777777" w:rsidR="00976A76" w:rsidRPr="00465B0B" w:rsidRDefault="00976A76" w:rsidP="0002239C">
            <w:pPr>
              <w:spacing w:line="300" w:lineRule="exact"/>
              <w:rPr>
                <w:rFonts w:ascii="仿宋" w:eastAsia="仿宋" w:hAnsi="仿宋" w:cs="宋体"/>
                <w:color w:val="000000"/>
                <w:kern w:val="0"/>
                <w:szCs w:val="21"/>
              </w:rPr>
            </w:pPr>
            <w:r w:rsidRPr="00465B0B">
              <w:rPr>
                <w:rFonts w:ascii="仿宋" w:eastAsia="仿宋" w:hAnsi="仿宋" w:cs="宋体"/>
                <w:color w:val="000000"/>
                <w:kern w:val="0"/>
                <w:szCs w:val="21"/>
              </w:rPr>
              <w:t>CAMS2019005</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0295C79" w14:textId="77777777" w:rsidR="00976A76" w:rsidRPr="00465B0B" w:rsidRDefault="00976A76" w:rsidP="0002239C">
            <w:pPr>
              <w:widowControl/>
              <w:spacing w:line="300" w:lineRule="exact"/>
              <w:rPr>
                <w:rFonts w:ascii="仿宋" w:eastAsia="仿宋" w:hAnsi="仿宋" w:cs="宋体"/>
                <w:color w:val="000000"/>
                <w:kern w:val="0"/>
                <w:szCs w:val="21"/>
              </w:rPr>
            </w:pPr>
            <w:r w:rsidRPr="00465B0B">
              <w:rPr>
                <w:rFonts w:ascii="仿宋" w:eastAsia="仿宋" w:hAnsi="仿宋" w:cs="宋体"/>
                <w:color w:val="000000"/>
                <w:kern w:val="0"/>
                <w:szCs w:val="21"/>
              </w:rPr>
              <w:t>非道路小型点燃式发动机用燃气减压阀</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DCD5118" w14:textId="77777777" w:rsidR="00976A76" w:rsidRPr="00465B0B" w:rsidRDefault="00976A76" w:rsidP="0002239C">
            <w:pPr>
              <w:widowControl/>
              <w:spacing w:line="300" w:lineRule="exact"/>
              <w:rPr>
                <w:rFonts w:ascii="仿宋" w:eastAsia="仿宋" w:hAnsi="仿宋" w:cs="宋体"/>
                <w:color w:val="000000"/>
                <w:kern w:val="0"/>
                <w:szCs w:val="21"/>
              </w:rPr>
            </w:pPr>
            <w:r w:rsidRPr="00465B0B">
              <w:rPr>
                <w:rFonts w:ascii="仿宋" w:eastAsia="仿宋" w:hAnsi="仿宋" w:cs="宋体"/>
                <w:color w:val="000000"/>
                <w:kern w:val="0"/>
                <w:szCs w:val="21"/>
              </w:rPr>
              <w:t>重庆大江动力设备制造有限公司</w:t>
            </w:r>
            <w:r w:rsidRPr="00465B0B">
              <w:rPr>
                <w:rFonts w:ascii="仿宋" w:eastAsia="仿宋" w:hAnsi="仿宋" w:cs="宋体" w:hint="eastAsia"/>
                <w:color w:val="000000"/>
                <w:kern w:val="0"/>
                <w:szCs w:val="21"/>
              </w:rPr>
              <w:t>等</w:t>
            </w:r>
          </w:p>
        </w:tc>
      </w:tr>
      <w:tr w:rsidR="00976A76" w:rsidRPr="006D5675" w14:paraId="5F8C6D1A" w14:textId="77777777" w:rsidTr="0002239C">
        <w:trPr>
          <w:cantSplit/>
          <w:trHeight w:val="22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999618F"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C409C52" w14:textId="77777777" w:rsidR="00976A76" w:rsidRPr="00465B0B" w:rsidRDefault="00976A76" w:rsidP="0002239C">
            <w:pPr>
              <w:spacing w:line="300" w:lineRule="exact"/>
              <w:rPr>
                <w:rFonts w:ascii="仿宋" w:eastAsia="仿宋" w:hAnsi="仿宋" w:cs="宋体"/>
                <w:color w:val="000000"/>
                <w:kern w:val="0"/>
                <w:szCs w:val="21"/>
              </w:rPr>
            </w:pPr>
            <w:r w:rsidRPr="00D455B0">
              <w:rPr>
                <w:rFonts w:ascii="仿宋" w:eastAsia="仿宋" w:hAnsi="仿宋" w:cs="宋体"/>
                <w:color w:val="000000"/>
                <w:kern w:val="0"/>
                <w:szCs w:val="21"/>
              </w:rPr>
              <w:t>CAMS20190</w:t>
            </w:r>
            <w:r>
              <w:rPr>
                <w:rFonts w:ascii="仿宋" w:eastAsia="仿宋" w:hAnsi="仿宋" w:cs="宋体" w:hint="eastAsia"/>
                <w:color w:val="000000"/>
                <w:kern w:val="0"/>
                <w:szCs w:val="21"/>
              </w:rPr>
              <w:t>2</w:t>
            </w:r>
            <w:r w:rsidRPr="00D455B0">
              <w:rPr>
                <w:rFonts w:ascii="仿宋" w:eastAsia="仿宋" w:hAnsi="仿宋" w:cs="宋体"/>
                <w:color w:val="000000"/>
                <w:kern w:val="0"/>
                <w:szCs w:val="21"/>
              </w:rPr>
              <w:t>1</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5B9A286"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喷油器总成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D9CB303"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山东鑫亚工业股份有限公司等</w:t>
            </w:r>
          </w:p>
        </w:tc>
      </w:tr>
      <w:tr w:rsidR="00976A76" w:rsidRPr="006D5675" w14:paraId="5FE440FA" w14:textId="77777777" w:rsidTr="0002239C">
        <w:trPr>
          <w:cantSplit/>
          <w:trHeight w:val="473"/>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94277AE"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5F62400" w14:textId="77777777" w:rsidR="00976A76" w:rsidRPr="00465B0B" w:rsidRDefault="00976A76" w:rsidP="0002239C">
            <w:pPr>
              <w:spacing w:line="300" w:lineRule="exact"/>
              <w:rPr>
                <w:rFonts w:ascii="仿宋" w:eastAsia="仿宋" w:hAnsi="仿宋" w:cs="宋体"/>
                <w:color w:val="000000"/>
                <w:kern w:val="0"/>
                <w:szCs w:val="21"/>
              </w:rPr>
            </w:pPr>
            <w:r>
              <w:rPr>
                <w:rFonts w:ascii="仿宋" w:eastAsia="仿宋" w:hAnsi="仿宋" w:cs="宋体"/>
                <w:color w:val="000000"/>
                <w:kern w:val="0"/>
                <w:szCs w:val="21"/>
              </w:rPr>
              <w:t>CAMS20190</w:t>
            </w:r>
            <w:r>
              <w:rPr>
                <w:rFonts w:ascii="仿宋" w:eastAsia="仿宋" w:hAnsi="仿宋" w:cs="宋体" w:hint="eastAsia"/>
                <w:color w:val="000000"/>
                <w:kern w:val="0"/>
                <w:szCs w:val="21"/>
              </w:rPr>
              <w:t>23</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ED01360"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电控共轨喷油系统喷油器总成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F8441FD"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中国第一汽车股份有限公司无锡油泵油嘴研究所等</w:t>
            </w:r>
          </w:p>
        </w:tc>
      </w:tr>
      <w:tr w:rsidR="00976A76" w:rsidRPr="006D5675" w14:paraId="73F7B66C" w14:textId="77777777" w:rsidTr="0002239C">
        <w:trPr>
          <w:cantSplit/>
          <w:trHeight w:val="357"/>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29DAE41"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632E1FD" w14:textId="77777777" w:rsidR="00976A76" w:rsidRPr="00D455B0" w:rsidRDefault="00976A76" w:rsidP="0002239C">
            <w:pPr>
              <w:spacing w:line="300" w:lineRule="exact"/>
              <w:rPr>
                <w:rFonts w:ascii="仿宋" w:eastAsia="仿宋" w:hAnsi="仿宋" w:cs="宋体"/>
                <w:color w:val="000000"/>
                <w:kern w:val="0"/>
                <w:szCs w:val="21"/>
              </w:rPr>
            </w:pPr>
            <w:r w:rsidRPr="00D455B0">
              <w:rPr>
                <w:rFonts w:ascii="仿宋" w:eastAsia="仿宋" w:hAnsi="仿宋" w:cs="宋体"/>
                <w:color w:val="000000"/>
                <w:kern w:val="0"/>
                <w:szCs w:val="21"/>
              </w:rPr>
              <w:t>CAMS20190</w:t>
            </w:r>
            <w:r w:rsidRPr="00D455B0">
              <w:rPr>
                <w:rFonts w:ascii="仿宋" w:eastAsia="仿宋" w:hAnsi="仿宋" w:cs="宋体" w:hint="eastAsia"/>
                <w:color w:val="000000"/>
                <w:kern w:val="0"/>
                <w:szCs w:val="21"/>
              </w:rPr>
              <w:t>28</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9144960" w14:textId="77777777" w:rsidR="00976A76" w:rsidRPr="00D455B0" w:rsidRDefault="00976A76" w:rsidP="0002239C">
            <w:pPr>
              <w:adjustRightInd w:val="0"/>
              <w:snapToGrid w:val="0"/>
              <w:jc w:val="left"/>
              <w:rPr>
                <w:rFonts w:ascii="仿宋" w:eastAsia="仿宋" w:hAnsi="仿宋" w:cs="宋体"/>
                <w:color w:val="000000"/>
                <w:kern w:val="0"/>
                <w:szCs w:val="21"/>
              </w:rPr>
            </w:pPr>
            <w:r w:rsidRPr="00D455B0">
              <w:rPr>
                <w:rFonts w:ascii="仿宋" w:eastAsia="仿宋" w:hAnsi="仿宋" w:cs="宋体" w:hint="eastAsia"/>
                <w:color w:val="000000"/>
                <w:kern w:val="0"/>
                <w:szCs w:val="21"/>
              </w:rPr>
              <w:t>内燃机 空气滤清器</w:t>
            </w:r>
            <w:r>
              <w:rPr>
                <w:rFonts w:ascii="仿宋" w:eastAsia="仿宋" w:hAnsi="仿宋" w:cs="宋体" w:hint="eastAsia"/>
                <w:color w:val="000000"/>
                <w:kern w:val="0"/>
                <w:szCs w:val="21"/>
              </w:rPr>
              <w:t xml:space="preserve">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A4FD6FE"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上海内燃机研究所有限责任公司等</w:t>
            </w:r>
          </w:p>
        </w:tc>
      </w:tr>
      <w:tr w:rsidR="00976A76" w:rsidRPr="006D5675" w14:paraId="4320CB58" w14:textId="77777777" w:rsidTr="0002239C">
        <w:trPr>
          <w:cantSplit/>
          <w:trHeight w:val="356"/>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11E3983"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F90F5D5" w14:textId="77777777" w:rsidR="00976A76" w:rsidRPr="00D455B0" w:rsidRDefault="00976A76" w:rsidP="0002239C">
            <w:pPr>
              <w:spacing w:line="300" w:lineRule="exact"/>
              <w:rPr>
                <w:rFonts w:ascii="仿宋" w:eastAsia="仿宋" w:hAnsi="仿宋" w:cs="宋体"/>
                <w:color w:val="000000"/>
                <w:kern w:val="0"/>
                <w:szCs w:val="21"/>
              </w:rPr>
            </w:pPr>
            <w:r>
              <w:rPr>
                <w:rFonts w:ascii="仿宋" w:eastAsia="仿宋" w:hAnsi="仿宋" w:cs="宋体"/>
                <w:color w:val="000000"/>
                <w:kern w:val="0"/>
                <w:szCs w:val="21"/>
              </w:rPr>
              <w:t>CAMS20190</w:t>
            </w:r>
            <w:r>
              <w:rPr>
                <w:rFonts w:ascii="仿宋" w:eastAsia="仿宋" w:hAnsi="仿宋" w:cs="宋体" w:hint="eastAsia"/>
                <w:color w:val="000000"/>
                <w:kern w:val="0"/>
                <w:szCs w:val="21"/>
              </w:rPr>
              <w:t>29</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733E2C4"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汽车 空调滤清器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C8F5E49"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安徽凤凰滤清器股份有限公司等</w:t>
            </w:r>
          </w:p>
        </w:tc>
      </w:tr>
      <w:tr w:rsidR="00976A76" w:rsidRPr="006D5675" w14:paraId="3890EE78"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C25CAFB"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sidRPr="00D455B0">
              <w:rPr>
                <w:rFonts w:ascii="仿宋" w:eastAsia="仿宋" w:hAnsi="仿宋" w:cs="宋体" w:hint="eastAsia"/>
                <w:color w:val="000000"/>
                <w:kern w:val="0"/>
                <w:szCs w:val="21"/>
              </w:rPr>
              <w:t>1</w:t>
            </w:r>
            <w:r>
              <w:rPr>
                <w:rFonts w:ascii="仿宋" w:eastAsia="仿宋" w:hAnsi="仿宋" w:cs="宋体" w:hint="eastAsia"/>
                <w:color w:val="000000"/>
                <w:kern w:val="0"/>
                <w:szCs w:val="21"/>
              </w:rPr>
              <w:t>0</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0E8DB1F" w14:textId="77777777" w:rsidR="00976A76" w:rsidRPr="00D455B0" w:rsidRDefault="00976A76" w:rsidP="0002239C">
            <w:pPr>
              <w:spacing w:line="300" w:lineRule="exact"/>
              <w:rPr>
                <w:rFonts w:ascii="仿宋" w:eastAsia="仿宋" w:hAnsi="仿宋" w:cs="宋体"/>
                <w:color w:val="000000"/>
                <w:kern w:val="0"/>
                <w:szCs w:val="21"/>
              </w:rPr>
            </w:pPr>
            <w:r>
              <w:rPr>
                <w:rFonts w:ascii="仿宋" w:eastAsia="仿宋" w:hAnsi="仿宋" w:cs="宋体"/>
                <w:color w:val="000000"/>
                <w:kern w:val="0"/>
                <w:szCs w:val="21"/>
              </w:rPr>
              <w:t>CAMS20190</w:t>
            </w:r>
            <w:r>
              <w:rPr>
                <w:rFonts w:ascii="仿宋" w:eastAsia="仿宋" w:hAnsi="仿宋" w:cs="宋体" w:hint="eastAsia"/>
                <w:color w:val="000000"/>
                <w:kern w:val="0"/>
                <w:szCs w:val="21"/>
              </w:rPr>
              <w:t>30</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02B093A"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内燃机 机油滤清器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E0DF586" w14:textId="77777777" w:rsidR="00976A76" w:rsidRPr="00823525"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广西华原过滤系统股份有限公司等</w:t>
            </w:r>
          </w:p>
        </w:tc>
      </w:tr>
      <w:tr w:rsidR="00976A76" w:rsidRPr="006D5675" w14:paraId="473DB671"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B1954CD"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11</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5D702D6" w14:textId="77777777" w:rsidR="00976A76" w:rsidRPr="00D455B0" w:rsidRDefault="00976A76" w:rsidP="0002239C">
            <w:pPr>
              <w:spacing w:line="300" w:lineRule="exact"/>
              <w:rPr>
                <w:rFonts w:ascii="仿宋" w:eastAsia="仿宋" w:hAnsi="仿宋" w:cs="宋体"/>
                <w:color w:val="000000"/>
                <w:kern w:val="0"/>
                <w:szCs w:val="21"/>
              </w:rPr>
            </w:pPr>
            <w:r>
              <w:rPr>
                <w:rFonts w:ascii="仿宋" w:eastAsia="仿宋" w:hAnsi="仿宋" w:cs="宋体"/>
                <w:color w:val="000000"/>
                <w:kern w:val="0"/>
                <w:szCs w:val="21"/>
              </w:rPr>
              <w:t>CAMS20190</w:t>
            </w:r>
            <w:r>
              <w:rPr>
                <w:rFonts w:ascii="仿宋" w:eastAsia="仿宋" w:hAnsi="仿宋" w:cs="宋体" w:hint="eastAsia"/>
                <w:color w:val="000000"/>
                <w:kern w:val="0"/>
                <w:szCs w:val="21"/>
              </w:rPr>
              <w:t>31</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4946E5C"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内燃机 柴油滤清器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D5A961D" w14:textId="77777777" w:rsidR="00976A76" w:rsidRPr="00823525"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浙江威泰汽配有限公司等</w:t>
            </w:r>
          </w:p>
        </w:tc>
      </w:tr>
      <w:tr w:rsidR="00976A76" w:rsidRPr="006D5675" w14:paraId="4899E94D"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58CFA13"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sidRPr="00D455B0">
              <w:rPr>
                <w:rFonts w:ascii="仿宋" w:eastAsia="仿宋" w:hAnsi="仿宋" w:cs="宋体" w:hint="eastAsia"/>
                <w:color w:val="000000"/>
                <w:kern w:val="0"/>
                <w:szCs w:val="21"/>
              </w:rPr>
              <w:t>1</w:t>
            </w:r>
            <w:r>
              <w:rPr>
                <w:rFonts w:ascii="仿宋" w:eastAsia="仿宋" w:hAnsi="仿宋" w:cs="宋体" w:hint="eastAsia"/>
                <w:color w:val="000000"/>
                <w:kern w:val="0"/>
                <w:szCs w:val="21"/>
              </w:rPr>
              <w:t>2</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C626965" w14:textId="77777777" w:rsidR="00976A76" w:rsidRPr="00D455B0" w:rsidRDefault="00976A76" w:rsidP="0002239C">
            <w:pPr>
              <w:spacing w:line="300" w:lineRule="exact"/>
              <w:rPr>
                <w:rFonts w:ascii="仿宋" w:eastAsia="仿宋" w:hAnsi="仿宋" w:cs="宋体"/>
                <w:color w:val="000000"/>
                <w:kern w:val="0"/>
                <w:szCs w:val="21"/>
              </w:rPr>
            </w:pPr>
            <w:r>
              <w:rPr>
                <w:rFonts w:ascii="仿宋" w:eastAsia="仿宋" w:hAnsi="仿宋" w:cs="宋体"/>
                <w:color w:val="000000"/>
                <w:kern w:val="0"/>
                <w:szCs w:val="21"/>
              </w:rPr>
              <w:t>CAMS20190</w:t>
            </w:r>
            <w:r>
              <w:rPr>
                <w:rFonts w:ascii="仿宋" w:eastAsia="仿宋" w:hAnsi="仿宋" w:cs="宋体" w:hint="eastAsia"/>
                <w:color w:val="000000"/>
                <w:kern w:val="0"/>
                <w:szCs w:val="21"/>
              </w:rPr>
              <w:t>32</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6720DE6"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 xml:space="preserve">内燃机 汽油滤清器 产品质量分等分级规范 </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08C11F5" w14:textId="77777777" w:rsidR="00976A76" w:rsidRPr="00823525"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中汽研汽车检验中心(天津)有限公司等</w:t>
            </w:r>
          </w:p>
        </w:tc>
      </w:tr>
      <w:tr w:rsidR="00976A76" w:rsidRPr="006D5675" w14:paraId="6A3BC313"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3980E35"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sidRPr="00D455B0">
              <w:rPr>
                <w:rFonts w:ascii="仿宋" w:eastAsia="仿宋" w:hAnsi="仿宋" w:cs="宋体" w:hint="eastAsia"/>
                <w:color w:val="000000"/>
                <w:kern w:val="0"/>
                <w:szCs w:val="21"/>
              </w:rPr>
              <w:t>1</w:t>
            </w:r>
            <w:r>
              <w:rPr>
                <w:rFonts w:ascii="仿宋" w:eastAsia="仿宋" w:hAnsi="仿宋" w:cs="宋体" w:hint="eastAsia"/>
                <w:color w:val="000000"/>
                <w:kern w:val="0"/>
                <w:szCs w:val="21"/>
              </w:rPr>
              <w:t>3</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B65DBED" w14:textId="77777777" w:rsidR="00976A76" w:rsidRPr="00D455B0" w:rsidRDefault="00976A76" w:rsidP="0002239C">
            <w:pPr>
              <w:spacing w:line="300" w:lineRule="exact"/>
              <w:rPr>
                <w:rFonts w:ascii="仿宋" w:eastAsia="仿宋" w:hAnsi="仿宋" w:cs="宋体"/>
                <w:color w:val="000000"/>
                <w:kern w:val="0"/>
                <w:szCs w:val="21"/>
              </w:rPr>
            </w:pPr>
            <w:r w:rsidRPr="00823525">
              <w:rPr>
                <w:rFonts w:ascii="仿宋" w:eastAsia="仿宋" w:hAnsi="仿宋" w:cs="宋体"/>
                <w:color w:val="000000"/>
                <w:kern w:val="0"/>
                <w:szCs w:val="21"/>
              </w:rPr>
              <w:t>CAMS20190</w:t>
            </w:r>
            <w:r>
              <w:rPr>
                <w:rFonts w:ascii="仿宋" w:eastAsia="仿宋" w:hAnsi="仿宋" w:cs="宋体" w:hint="eastAsia"/>
                <w:color w:val="000000"/>
                <w:kern w:val="0"/>
                <w:szCs w:val="21"/>
              </w:rPr>
              <w:t>33</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DB2D050"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电子控制单元可靠性考核技术条件 第1部分:硬件</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FEE7643"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广西玉柴机器股份有限公司等</w:t>
            </w:r>
          </w:p>
        </w:tc>
      </w:tr>
      <w:tr w:rsidR="00976A76" w:rsidRPr="006D5675" w14:paraId="2757A48B"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1B7AED6"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EBAEFAE" w14:textId="77777777" w:rsidR="00976A76" w:rsidRPr="00D455B0" w:rsidRDefault="00976A76" w:rsidP="0002239C">
            <w:pPr>
              <w:spacing w:line="300" w:lineRule="exact"/>
              <w:rPr>
                <w:rFonts w:ascii="仿宋" w:eastAsia="仿宋" w:hAnsi="仿宋" w:cs="宋体"/>
                <w:color w:val="000000"/>
                <w:kern w:val="0"/>
                <w:szCs w:val="21"/>
              </w:rPr>
            </w:pPr>
            <w:r w:rsidRPr="00823525">
              <w:rPr>
                <w:rFonts w:ascii="仿宋" w:eastAsia="仿宋" w:hAnsi="仿宋" w:cs="宋体"/>
                <w:color w:val="000000"/>
                <w:kern w:val="0"/>
                <w:szCs w:val="21"/>
              </w:rPr>
              <w:t>CAMS20190</w:t>
            </w:r>
            <w:r>
              <w:rPr>
                <w:rFonts w:ascii="仿宋" w:eastAsia="仿宋" w:hAnsi="仿宋" w:cs="宋体" w:hint="eastAsia"/>
                <w:color w:val="000000"/>
                <w:kern w:val="0"/>
                <w:szCs w:val="21"/>
              </w:rPr>
              <w:t>34</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489B8EE"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电子控制单元可靠性考核技术条件 第2部分:基础软件</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28870AE"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广西玉柴机器股份有限公司等</w:t>
            </w:r>
          </w:p>
        </w:tc>
      </w:tr>
      <w:tr w:rsidR="00976A76" w:rsidRPr="006D5675" w14:paraId="749608AE"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8504076" w14:textId="77777777" w:rsidR="00976A76"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9C5D225" w14:textId="77777777" w:rsidR="00976A76" w:rsidRPr="00D455B0" w:rsidRDefault="00976A76" w:rsidP="0002239C">
            <w:pPr>
              <w:spacing w:line="300" w:lineRule="exact"/>
              <w:rPr>
                <w:rFonts w:ascii="仿宋" w:eastAsia="仿宋" w:hAnsi="仿宋" w:cs="宋体"/>
                <w:color w:val="000000"/>
                <w:kern w:val="0"/>
                <w:szCs w:val="21"/>
              </w:rPr>
            </w:pPr>
            <w:r w:rsidRPr="00823525">
              <w:rPr>
                <w:rFonts w:ascii="仿宋" w:eastAsia="仿宋" w:hAnsi="仿宋" w:cs="宋体"/>
                <w:color w:val="000000"/>
                <w:kern w:val="0"/>
                <w:szCs w:val="21"/>
              </w:rPr>
              <w:t>CAMS20190</w:t>
            </w:r>
            <w:r>
              <w:rPr>
                <w:rFonts w:ascii="仿宋" w:eastAsia="仿宋" w:hAnsi="仿宋" w:cs="宋体" w:hint="eastAsia"/>
                <w:color w:val="000000"/>
                <w:kern w:val="0"/>
                <w:szCs w:val="21"/>
              </w:rPr>
              <w:t>35</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51BC921"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电子控制单元可靠性考核技术条件 第3部分:应用软件</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5FFE235" w14:textId="77777777" w:rsidR="00976A76" w:rsidRPr="00D455B0"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广西玉柴机器股份有限公司等</w:t>
            </w:r>
          </w:p>
        </w:tc>
      </w:tr>
      <w:tr w:rsidR="00976A76" w:rsidRPr="006D5675" w14:paraId="0B3C5E9A" w14:textId="77777777" w:rsidTr="0002239C">
        <w:trPr>
          <w:cantSplit/>
          <w:trHeight w:val="404"/>
          <w:jc w:val="center"/>
        </w:trPr>
        <w:tc>
          <w:tcPr>
            <w:tcW w:w="5000" w:type="pct"/>
            <w:gridSpan w:val="4"/>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AD7FE1C" w14:textId="77777777" w:rsidR="00976A76" w:rsidRPr="006861F0" w:rsidRDefault="00976A76" w:rsidP="0002239C">
            <w:pPr>
              <w:widowControl/>
              <w:spacing w:line="300" w:lineRule="exact"/>
              <w:jc w:val="center"/>
              <w:rPr>
                <w:rFonts w:ascii="仿宋" w:eastAsia="仿宋" w:hAnsi="仿宋" w:cs="宋体"/>
                <w:kern w:val="0"/>
                <w:sz w:val="24"/>
                <w:szCs w:val="24"/>
              </w:rPr>
            </w:pPr>
            <w:r>
              <w:rPr>
                <w:rFonts w:ascii="仿宋" w:eastAsia="仿宋" w:hAnsi="仿宋" w:cs="宋体" w:hint="eastAsia"/>
                <w:b/>
                <w:kern w:val="0"/>
                <w:sz w:val="24"/>
                <w:szCs w:val="24"/>
              </w:rPr>
              <w:t>讨论项目清单</w:t>
            </w:r>
          </w:p>
        </w:tc>
      </w:tr>
      <w:tr w:rsidR="00976A76" w:rsidRPr="00975147" w14:paraId="1493FE11"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605F909"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sidRPr="00D455B0">
              <w:rPr>
                <w:rFonts w:ascii="仿宋" w:eastAsia="仿宋" w:hAnsi="仿宋" w:cs="宋体" w:hint="eastAsia"/>
                <w:color w:val="000000"/>
                <w:kern w:val="0"/>
                <w:szCs w:val="21"/>
              </w:rPr>
              <w:t>16</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E2FA5DC" w14:textId="77777777" w:rsidR="00976A76" w:rsidRPr="00F32876" w:rsidRDefault="00976A76" w:rsidP="0002239C">
            <w:pPr>
              <w:spacing w:line="300" w:lineRule="exact"/>
              <w:rPr>
                <w:rFonts w:ascii="仿宋" w:eastAsia="仿宋" w:hAnsi="仿宋"/>
                <w:strike/>
                <w:sz w:val="24"/>
                <w:szCs w:val="24"/>
              </w:rPr>
            </w:pPr>
            <w:r w:rsidRPr="00465B0B">
              <w:rPr>
                <w:rFonts w:ascii="仿宋" w:eastAsia="仿宋" w:hAnsi="仿宋" w:cs="宋体"/>
                <w:color w:val="000000"/>
                <w:kern w:val="0"/>
                <w:szCs w:val="21"/>
              </w:rPr>
              <w:t>CAMS201900</w:t>
            </w:r>
            <w:r>
              <w:rPr>
                <w:rFonts w:ascii="仿宋" w:eastAsia="仿宋" w:hAnsi="仿宋" w:cs="宋体" w:hint="eastAsia"/>
                <w:color w:val="000000"/>
                <w:kern w:val="0"/>
                <w:szCs w:val="21"/>
              </w:rPr>
              <w:t>6</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4FACFBA" w14:textId="77777777" w:rsidR="00976A76" w:rsidRPr="006861F0" w:rsidRDefault="00976A76" w:rsidP="0002239C">
            <w:pPr>
              <w:widowControl/>
              <w:spacing w:line="300" w:lineRule="exact"/>
              <w:rPr>
                <w:rFonts w:ascii="仿宋" w:eastAsia="仿宋" w:hAnsi="仿宋" w:cs="宋体"/>
                <w:kern w:val="0"/>
                <w:sz w:val="24"/>
                <w:szCs w:val="24"/>
              </w:rPr>
            </w:pPr>
            <w:r>
              <w:rPr>
                <w:rFonts w:ascii="仿宋" w:eastAsia="仿宋" w:hAnsi="仿宋" w:cs="宋体" w:hint="eastAsia"/>
                <w:color w:val="000000"/>
                <w:kern w:val="0"/>
                <w:szCs w:val="21"/>
              </w:rPr>
              <w:t>二冲程</w:t>
            </w:r>
            <w:r w:rsidRPr="00465B0B">
              <w:rPr>
                <w:rFonts w:ascii="仿宋" w:eastAsia="仿宋" w:hAnsi="仿宋" w:cs="宋体"/>
                <w:color w:val="000000"/>
                <w:kern w:val="0"/>
                <w:szCs w:val="21"/>
              </w:rPr>
              <w:t>通用汽油机</w:t>
            </w:r>
            <w:r>
              <w:rPr>
                <w:rFonts w:ascii="仿宋" w:eastAsia="仿宋" w:hAnsi="仿宋" w:cs="宋体" w:hint="eastAsia"/>
                <w:color w:val="000000"/>
                <w:kern w:val="0"/>
                <w:szCs w:val="21"/>
              </w:rPr>
              <w:t xml:space="preserve"> 无缸套铝合金气缸体</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4FFCE23" w14:textId="77777777" w:rsidR="00976A76" w:rsidRPr="006861F0" w:rsidRDefault="00976A76" w:rsidP="0002239C">
            <w:pPr>
              <w:widowControl/>
              <w:spacing w:line="300" w:lineRule="exact"/>
              <w:rPr>
                <w:rFonts w:ascii="仿宋" w:eastAsia="仿宋" w:hAnsi="仿宋" w:cs="宋体"/>
                <w:kern w:val="0"/>
                <w:sz w:val="24"/>
                <w:szCs w:val="24"/>
              </w:rPr>
            </w:pPr>
            <w:r>
              <w:rPr>
                <w:rFonts w:ascii="仿宋" w:eastAsia="仿宋" w:hAnsi="仿宋" w:cs="宋体" w:hint="eastAsia"/>
                <w:color w:val="000000"/>
                <w:kern w:val="0"/>
                <w:szCs w:val="21"/>
              </w:rPr>
              <w:t>山东瑞彬精密制造有限责任公司</w:t>
            </w:r>
            <w:r w:rsidRPr="00465B0B">
              <w:rPr>
                <w:rFonts w:ascii="仿宋" w:eastAsia="仿宋" w:hAnsi="仿宋" w:cs="宋体" w:hint="eastAsia"/>
                <w:color w:val="000000"/>
                <w:kern w:val="0"/>
                <w:szCs w:val="21"/>
              </w:rPr>
              <w:t>等</w:t>
            </w:r>
          </w:p>
        </w:tc>
      </w:tr>
      <w:tr w:rsidR="00976A76" w:rsidRPr="006D5675" w14:paraId="57F5DED6"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C8694A4"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sidRPr="00D455B0">
              <w:rPr>
                <w:rFonts w:ascii="仿宋" w:eastAsia="仿宋" w:hAnsi="仿宋" w:cs="宋体" w:hint="eastAsia"/>
                <w:color w:val="000000"/>
                <w:kern w:val="0"/>
                <w:szCs w:val="21"/>
              </w:rPr>
              <w:t>17</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2010F7A" w14:textId="77777777" w:rsidR="00976A76" w:rsidRPr="00F32876" w:rsidRDefault="00976A76" w:rsidP="0002239C">
            <w:pPr>
              <w:spacing w:line="300" w:lineRule="exact"/>
              <w:rPr>
                <w:rFonts w:ascii="仿宋" w:eastAsia="仿宋" w:hAnsi="仿宋"/>
                <w:strike/>
                <w:sz w:val="24"/>
                <w:szCs w:val="24"/>
              </w:rPr>
            </w:pPr>
            <w:r w:rsidRPr="00465B0B">
              <w:rPr>
                <w:rFonts w:ascii="仿宋" w:eastAsia="仿宋" w:hAnsi="仿宋" w:cs="宋体"/>
                <w:color w:val="000000"/>
                <w:kern w:val="0"/>
                <w:szCs w:val="21"/>
              </w:rPr>
              <w:t>CAMS2019007</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DBB8221" w14:textId="77777777" w:rsidR="00976A76" w:rsidRPr="006861F0" w:rsidRDefault="00976A76" w:rsidP="0002239C">
            <w:pPr>
              <w:widowControl/>
              <w:spacing w:line="300" w:lineRule="exact"/>
              <w:rPr>
                <w:rFonts w:ascii="仿宋" w:eastAsia="仿宋" w:hAnsi="仿宋" w:cs="宋体"/>
                <w:kern w:val="0"/>
                <w:sz w:val="24"/>
                <w:szCs w:val="24"/>
              </w:rPr>
            </w:pPr>
            <w:r w:rsidRPr="00465B0B">
              <w:rPr>
                <w:rFonts w:ascii="仿宋" w:eastAsia="仿宋" w:hAnsi="仿宋" w:cs="宋体"/>
                <w:color w:val="000000"/>
                <w:kern w:val="0"/>
                <w:szCs w:val="21"/>
              </w:rPr>
              <w:t>通用汽油机用燃油箱</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D7BF86A" w14:textId="77777777" w:rsidR="00976A76" w:rsidRPr="006861F0" w:rsidRDefault="00976A76" w:rsidP="0002239C">
            <w:pPr>
              <w:widowControl/>
              <w:spacing w:line="300" w:lineRule="exact"/>
              <w:rPr>
                <w:rFonts w:ascii="仿宋" w:eastAsia="仿宋" w:hAnsi="仿宋" w:cs="宋体"/>
                <w:kern w:val="0"/>
                <w:sz w:val="24"/>
                <w:szCs w:val="24"/>
              </w:rPr>
            </w:pPr>
            <w:r w:rsidRPr="00465B0B">
              <w:rPr>
                <w:rFonts w:ascii="仿宋" w:eastAsia="仿宋" w:hAnsi="仿宋" w:cs="宋体"/>
                <w:color w:val="000000"/>
                <w:kern w:val="0"/>
                <w:szCs w:val="21"/>
              </w:rPr>
              <w:t>天津内燃机研究所（天津摩托车技术中心）</w:t>
            </w:r>
            <w:r w:rsidRPr="00465B0B">
              <w:rPr>
                <w:rFonts w:ascii="仿宋" w:eastAsia="仿宋" w:hAnsi="仿宋" w:cs="宋体" w:hint="eastAsia"/>
                <w:color w:val="000000"/>
                <w:kern w:val="0"/>
                <w:szCs w:val="21"/>
              </w:rPr>
              <w:t>等</w:t>
            </w:r>
          </w:p>
        </w:tc>
      </w:tr>
      <w:tr w:rsidR="00976A76" w:rsidRPr="006D5675" w14:paraId="594D7E4D"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E7299E7"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D86E472" w14:textId="77777777" w:rsidR="00976A76" w:rsidRPr="00F32876" w:rsidRDefault="00976A76" w:rsidP="0002239C">
            <w:pPr>
              <w:spacing w:line="300" w:lineRule="exact"/>
              <w:rPr>
                <w:rFonts w:ascii="仿宋" w:eastAsia="仿宋" w:hAnsi="仿宋"/>
                <w:strike/>
                <w:sz w:val="24"/>
                <w:szCs w:val="24"/>
              </w:rPr>
            </w:pPr>
            <w:r w:rsidRPr="00465B0B">
              <w:rPr>
                <w:rFonts w:ascii="仿宋" w:eastAsia="仿宋" w:hAnsi="仿宋" w:cs="宋体"/>
                <w:color w:val="000000"/>
                <w:kern w:val="0"/>
                <w:szCs w:val="21"/>
              </w:rPr>
              <w:t>CAMS20190</w:t>
            </w:r>
            <w:r>
              <w:rPr>
                <w:rFonts w:ascii="仿宋" w:eastAsia="仿宋" w:hAnsi="仿宋" w:cs="宋体" w:hint="eastAsia"/>
                <w:color w:val="000000"/>
                <w:kern w:val="0"/>
                <w:szCs w:val="21"/>
              </w:rPr>
              <w:t>1</w:t>
            </w:r>
            <w:r w:rsidRPr="00465B0B">
              <w:rPr>
                <w:rFonts w:ascii="仿宋" w:eastAsia="仿宋" w:hAnsi="仿宋" w:cs="宋体"/>
                <w:color w:val="000000"/>
                <w:kern w:val="0"/>
                <w:szCs w:val="21"/>
              </w:rPr>
              <w:t>7</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AF6C5BA" w14:textId="77777777" w:rsidR="00976A76" w:rsidRPr="006861F0" w:rsidRDefault="00976A76" w:rsidP="0002239C">
            <w:pPr>
              <w:widowControl/>
              <w:spacing w:line="300" w:lineRule="exact"/>
              <w:rPr>
                <w:rFonts w:ascii="仿宋" w:eastAsia="仿宋" w:hAnsi="仿宋" w:cs="宋体"/>
                <w:kern w:val="0"/>
                <w:sz w:val="24"/>
                <w:szCs w:val="24"/>
              </w:rPr>
            </w:pPr>
            <w:r>
              <w:rPr>
                <w:rFonts w:ascii="仿宋" w:eastAsia="仿宋" w:hAnsi="仿宋" w:cs="宋体" w:hint="eastAsia"/>
                <w:color w:val="000000"/>
                <w:kern w:val="0"/>
                <w:szCs w:val="21"/>
              </w:rPr>
              <w:t>往复式内燃机 曲轴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80C4205" w14:textId="77777777" w:rsidR="00976A76" w:rsidRPr="006861F0" w:rsidRDefault="00976A76" w:rsidP="0002239C">
            <w:pPr>
              <w:widowControl/>
              <w:spacing w:line="300" w:lineRule="exact"/>
              <w:rPr>
                <w:rFonts w:ascii="仿宋" w:eastAsia="仿宋" w:hAnsi="仿宋" w:cs="宋体"/>
                <w:kern w:val="0"/>
                <w:sz w:val="24"/>
                <w:szCs w:val="24"/>
              </w:rPr>
            </w:pPr>
            <w:r>
              <w:rPr>
                <w:rFonts w:ascii="仿宋" w:eastAsia="仿宋" w:hAnsi="仿宋" w:cs="宋体" w:hint="eastAsia"/>
                <w:color w:val="000000"/>
                <w:kern w:val="0"/>
                <w:szCs w:val="21"/>
              </w:rPr>
              <w:t>天润曲轴股份有限公司</w:t>
            </w:r>
            <w:r w:rsidRPr="00465B0B">
              <w:rPr>
                <w:rFonts w:ascii="仿宋" w:eastAsia="仿宋" w:hAnsi="仿宋" w:cs="宋体" w:hint="eastAsia"/>
                <w:color w:val="000000"/>
                <w:kern w:val="0"/>
                <w:szCs w:val="21"/>
              </w:rPr>
              <w:t>等</w:t>
            </w:r>
          </w:p>
        </w:tc>
      </w:tr>
      <w:tr w:rsidR="00976A76" w:rsidRPr="006D5675" w14:paraId="6CF48B33"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CF32A90"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19</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7B4A0F0" w14:textId="77777777" w:rsidR="00976A76" w:rsidRPr="00465B0B" w:rsidRDefault="00976A76" w:rsidP="0002239C">
            <w:pPr>
              <w:spacing w:line="300" w:lineRule="exact"/>
              <w:rPr>
                <w:rFonts w:ascii="仿宋" w:eastAsia="仿宋" w:hAnsi="仿宋" w:cs="宋体"/>
                <w:color w:val="000000"/>
                <w:kern w:val="0"/>
                <w:szCs w:val="21"/>
              </w:rPr>
            </w:pPr>
            <w:r w:rsidRPr="008C1959">
              <w:rPr>
                <w:rFonts w:ascii="仿宋" w:eastAsia="仿宋" w:hAnsi="仿宋" w:cs="宋体"/>
                <w:color w:val="000000"/>
                <w:kern w:val="0"/>
                <w:szCs w:val="21"/>
              </w:rPr>
              <w:t>CAMS20190</w:t>
            </w:r>
            <w:r>
              <w:rPr>
                <w:rFonts w:ascii="仿宋" w:eastAsia="仿宋" w:hAnsi="仿宋" w:cs="宋体" w:hint="eastAsia"/>
                <w:color w:val="000000"/>
                <w:kern w:val="0"/>
                <w:szCs w:val="21"/>
              </w:rPr>
              <w:t>18</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78F1419"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柱塞式喷油泵总成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702AEB0" w14:textId="77777777" w:rsidR="00976A76" w:rsidRPr="008C1959"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南岳电控(衡阳)工业技术股份有限公司</w:t>
            </w:r>
          </w:p>
        </w:tc>
      </w:tr>
      <w:tr w:rsidR="00976A76" w:rsidRPr="006D5675" w14:paraId="2E79A5E2"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C8D07A1"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96A9F1A" w14:textId="77777777" w:rsidR="00976A76" w:rsidRPr="00465B0B" w:rsidRDefault="00976A76" w:rsidP="0002239C">
            <w:pPr>
              <w:spacing w:line="300" w:lineRule="exact"/>
              <w:rPr>
                <w:rFonts w:ascii="仿宋" w:eastAsia="仿宋" w:hAnsi="仿宋" w:cs="宋体"/>
                <w:color w:val="000000"/>
                <w:kern w:val="0"/>
                <w:szCs w:val="21"/>
              </w:rPr>
            </w:pPr>
            <w:r w:rsidRPr="008C1959">
              <w:rPr>
                <w:rFonts w:ascii="仿宋" w:eastAsia="仿宋" w:hAnsi="仿宋" w:cs="宋体"/>
                <w:color w:val="000000"/>
                <w:kern w:val="0"/>
                <w:szCs w:val="21"/>
              </w:rPr>
              <w:t>CAMS20190</w:t>
            </w:r>
            <w:r>
              <w:rPr>
                <w:rFonts w:ascii="仿宋" w:eastAsia="仿宋" w:hAnsi="仿宋" w:cs="宋体" w:hint="eastAsia"/>
                <w:color w:val="000000"/>
                <w:kern w:val="0"/>
                <w:szCs w:val="21"/>
              </w:rPr>
              <w:t>19</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A668CC7"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喷油泵柱塞偶件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B336A15" w14:textId="77777777" w:rsidR="00976A76" w:rsidRPr="008C1959"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无锡威孚高科技集团股份有限公司</w:t>
            </w:r>
          </w:p>
        </w:tc>
      </w:tr>
      <w:tr w:rsidR="00976A76" w:rsidRPr="006D5675" w14:paraId="0F40CD00"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BDDAB7E"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21</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208B2D3" w14:textId="77777777" w:rsidR="00976A76" w:rsidRPr="00465B0B" w:rsidRDefault="00976A76" w:rsidP="0002239C">
            <w:pPr>
              <w:spacing w:line="300" w:lineRule="exact"/>
              <w:rPr>
                <w:rFonts w:ascii="仿宋" w:eastAsia="仿宋" w:hAnsi="仿宋" w:cs="宋体"/>
                <w:color w:val="000000"/>
                <w:kern w:val="0"/>
                <w:szCs w:val="21"/>
              </w:rPr>
            </w:pPr>
            <w:r w:rsidRPr="008C1959">
              <w:rPr>
                <w:rFonts w:ascii="仿宋" w:eastAsia="仿宋" w:hAnsi="仿宋" w:cs="宋体"/>
                <w:color w:val="000000"/>
                <w:kern w:val="0"/>
                <w:szCs w:val="21"/>
              </w:rPr>
              <w:t>CAMS20190</w:t>
            </w:r>
            <w:r>
              <w:rPr>
                <w:rFonts w:ascii="仿宋" w:eastAsia="仿宋" w:hAnsi="仿宋" w:cs="宋体" w:hint="eastAsia"/>
                <w:color w:val="000000"/>
                <w:kern w:val="0"/>
                <w:szCs w:val="21"/>
              </w:rPr>
              <w:t>20</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2C12F61"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喷油泵出油阀偶件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8437734" w14:textId="77777777" w:rsidR="00976A76" w:rsidRPr="008C1959" w:rsidRDefault="00976A76" w:rsidP="0002239C">
            <w:pPr>
              <w:widowControl/>
              <w:spacing w:line="300" w:lineRule="exact"/>
              <w:rPr>
                <w:rFonts w:ascii="仿宋" w:eastAsia="仿宋" w:hAnsi="仿宋" w:cs="宋体"/>
                <w:color w:val="000000"/>
                <w:kern w:val="0"/>
                <w:szCs w:val="21"/>
              </w:rPr>
            </w:pPr>
            <w:r w:rsidRPr="008C1959">
              <w:rPr>
                <w:rFonts w:ascii="仿宋" w:eastAsia="仿宋" w:hAnsi="仿宋" w:cs="宋体" w:hint="eastAsia"/>
                <w:color w:val="000000"/>
                <w:kern w:val="0"/>
                <w:szCs w:val="21"/>
              </w:rPr>
              <w:t>无锡威孚高科技集团股份有限公司</w:t>
            </w:r>
          </w:p>
        </w:tc>
      </w:tr>
      <w:tr w:rsidR="00976A76" w:rsidRPr="006D5675" w14:paraId="78F51283"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4053AF0" w14:textId="77777777" w:rsidR="00976A76"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22</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7B2DD09" w14:textId="77777777" w:rsidR="00976A76" w:rsidRPr="00465B0B" w:rsidRDefault="00976A76" w:rsidP="0002239C">
            <w:pPr>
              <w:spacing w:line="300" w:lineRule="exact"/>
              <w:rPr>
                <w:rFonts w:ascii="仿宋" w:eastAsia="仿宋" w:hAnsi="仿宋" w:cs="宋体"/>
                <w:color w:val="000000"/>
                <w:kern w:val="0"/>
                <w:szCs w:val="21"/>
              </w:rPr>
            </w:pPr>
            <w:r w:rsidRPr="008C1959">
              <w:rPr>
                <w:rFonts w:ascii="仿宋" w:eastAsia="仿宋" w:hAnsi="仿宋" w:cs="宋体"/>
                <w:color w:val="000000"/>
                <w:kern w:val="0"/>
                <w:szCs w:val="21"/>
              </w:rPr>
              <w:t>CAMS20190</w:t>
            </w:r>
            <w:r>
              <w:rPr>
                <w:rFonts w:ascii="仿宋" w:eastAsia="仿宋" w:hAnsi="仿宋" w:cs="宋体" w:hint="eastAsia"/>
                <w:color w:val="000000"/>
                <w:kern w:val="0"/>
                <w:szCs w:val="21"/>
              </w:rPr>
              <w:t>22</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3D65F90"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喷油嘴偶件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21CE11F" w14:textId="77777777" w:rsidR="00976A76" w:rsidRPr="008C1959"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南岳电控(衡阳)工业技术</w:t>
            </w:r>
            <w:r w:rsidRPr="008C1959">
              <w:rPr>
                <w:rFonts w:ascii="仿宋" w:eastAsia="仿宋" w:hAnsi="仿宋" w:cs="宋体" w:hint="eastAsia"/>
                <w:color w:val="000000"/>
                <w:kern w:val="0"/>
                <w:szCs w:val="21"/>
              </w:rPr>
              <w:t>股份有限公司</w:t>
            </w:r>
          </w:p>
        </w:tc>
      </w:tr>
      <w:tr w:rsidR="00976A76" w:rsidRPr="006D5675" w14:paraId="60135E18"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CD42AE4" w14:textId="77777777" w:rsidR="00976A76"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23</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27E5E0C" w14:textId="77777777" w:rsidR="00976A76" w:rsidRPr="00465B0B" w:rsidRDefault="00976A76" w:rsidP="0002239C">
            <w:pPr>
              <w:spacing w:line="300" w:lineRule="exact"/>
              <w:rPr>
                <w:rFonts w:ascii="仿宋" w:eastAsia="仿宋" w:hAnsi="仿宋" w:cs="宋体"/>
                <w:color w:val="000000"/>
                <w:kern w:val="0"/>
                <w:szCs w:val="21"/>
              </w:rPr>
            </w:pPr>
            <w:r w:rsidRPr="008C1959">
              <w:rPr>
                <w:rFonts w:ascii="仿宋" w:eastAsia="仿宋" w:hAnsi="仿宋" w:cs="宋体"/>
                <w:color w:val="000000"/>
                <w:kern w:val="0"/>
                <w:szCs w:val="21"/>
              </w:rPr>
              <w:t>CAMS20190</w:t>
            </w:r>
            <w:r>
              <w:rPr>
                <w:rFonts w:ascii="仿宋" w:eastAsia="仿宋" w:hAnsi="仿宋" w:cs="宋体" w:hint="eastAsia"/>
                <w:color w:val="000000"/>
                <w:kern w:val="0"/>
                <w:szCs w:val="21"/>
              </w:rPr>
              <w:t>24</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4EAB784"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柴油机 电控共轨输油泵总成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B8F35E5" w14:textId="77777777" w:rsidR="00976A76" w:rsidRPr="008C1959"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江苏金湖输油泵</w:t>
            </w:r>
            <w:r w:rsidRPr="008C1959">
              <w:rPr>
                <w:rFonts w:ascii="仿宋" w:eastAsia="仿宋" w:hAnsi="仿宋" w:cs="宋体" w:hint="eastAsia"/>
                <w:color w:val="000000"/>
                <w:kern w:val="0"/>
                <w:szCs w:val="21"/>
              </w:rPr>
              <w:t>有限公司</w:t>
            </w:r>
          </w:p>
        </w:tc>
      </w:tr>
      <w:tr w:rsidR="00976A76" w:rsidRPr="006D5675" w14:paraId="6DD03BCF"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20D98A2"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24</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EA5577E" w14:textId="77777777" w:rsidR="00976A76" w:rsidRDefault="00976A76" w:rsidP="0002239C">
            <w:pPr>
              <w:jc w:val="center"/>
            </w:pPr>
            <w:r>
              <w:rPr>
                <w:rFonts w:ascii="仿宋" w:eastAsia="仿宋" w:hAnsi="仿宋" w:cs="宋体"/>
                <w:color w:val="000000"/>
                <w:kern w:val="0"/>
                <w:szCs w:val="21"/>
              </w:rPr>
              <w:t>CAMS20190</w:t>
            </w:r>
            <w:r>
              <w:rPr>
                <w:rFonts w:ascii="仿宋" w:eastAsia="仿宋" w:hAnsi="仿宋" w:cs="宋体" w:hint="eastAsia"/>
                <w:color w:val="000000"/>
                <w:kern w:val="0"/>
                <w:szCs w:val="21"/>
              </w:rPr>
              <w:t>25</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81A520A"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内燃机 板翅式机油冷却器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4CA3E98" w14:textId="77777777" w:rsidR="00976A76" w:rsidRPr="00975147"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浙江银轮机械股份有限公司等</w:t>
            </w:r>
          </w:p>
        </w:tc>
      </w:tr>
      <w:tr w:rsidR="00976A76" w:rsidRPr="006D5675" w14:paraId="18E996EC"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893784C"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C7ADE70" w14:textId="77777777" w:rsidR="00976A76" w:rsidRDefault="00976A76" w:rsidP="0002239C">
            <w:pPr>
              <w:jc w:val="center"/>
            </w:pPr>
            <w:r w:rsidRPr="0071458C">
              <w:rPr>
                <w:rFonts w:ascii="仿宋" w:eastAsia="仿宋" w:hAnsi="仿宋" w:cs="宋体"/>
                <w:color w:val="000000"/>
                <w:kern w:val="0"/>
                <w:szCs w:val="21"/>
              </w:rPr>
              <w:t>CAMS20190</w:t>
            </w:r>
            <w:r>
              <w:rPr>
                <w:rFonts w:ascii="仿宋" w:eastAsia="仿宋" w:hAnsi="仿宋" w:cs="宋体" w:hint="eastAsia"/>
                <w:color w:val="000000"/>
                <w:kern w:val="0"/>
                <w:szCs w:val="21"/>
              </w:rPr>
              <w:t>26</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0B45EEF"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内燃机 水散热器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2AAAE32" w14:textId="77777777" w:rsidR="00976A76" w:rsidRPr="00975147"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浙江银轮机械股份有限公司等</w:t>
            </w:r>
          </w:p>
        </w:tc>
      </w:tr>
      <w:tr w:rsidR="00976A76" w:rsidRPr="006D5675" w14:paraId="6C55F088"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44F9ECB" w14:textId="77777777" w:rsidR="00976A76" w:rsidRPr="00D455B0" w:rsidRDefault="00976A76" w:rsidP="0002239C">
            <w:pPr>
              <w:snapToGrid w:val="0"/>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26</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D8BC165" w14:textId="77777777" w:rsidR="00976A76" w:rsidRPr="00465B0B" w:rsidRDefault="00976A76" w:rsidP="0002239C">
            <w:pPr>
              <w:spacing w:line="300" w:lineRule="exact"/>
              <w:rPr>
                <w:rFonts w:ascii="仿宋" w:eastAsia="仿宋" w:hAnsi="仿宋" w:cs="宋体"/>
                <w:color w:val="000000"/>
                <w:kern w:val="0"/>
                <w:szCs w:val="21"/>
              </w:rPr>
            </w:pPr>
            <w:r w:rsidRPr="008C1959">
              <w:rPr>
                <w:rFonts w:ascii="仿宋" w:eastAsia="仿宋" w:hAnsi="仿宋" w:cs="宋体"/>
                <w:color w:val="000000"/>
                <w:kern w:val="0"/>
                <w:szCs w:val="21"/>
              </w:rPr>
              <w:t>CAMS20190</w:t>
            </w:r>
            <w:r>
              <w:rPr>
                <w:rFonts w:ascii="仿宋" w:eastAsia="仿宋" w:hAnsi="仿宋" w:cs="宋体" w:hint="eastAsia"/>
                <w:color w:val="000000"/>
                <w:kern w:val="0"/>
                <w:szCs w:val="21"/>
              </w:rPr>
              <w:t>27</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586E588" w14:textId="77777777" w:rsidR="00976A76" w:rsidRPr="00465B0B"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往复式内燃机 正时齿轮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32061D4" w14:textId="77777777" w:rsidR="00976A76" w:rsidRPr="008C1959" w:rsidRDefault="00976A76" w:rsidP="0002239C">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大连名阳实业</w:t>
            </w:r>
            <w:r w:rsidRPr="008C1959">
              <w:rPr>
                <w:rFonts w:ascii="仿宋" w:eastAsia="仿宋" w:hAnsi="仿宋" w:cs="宋体" w:hint="eastAsia"/>
                <w:color w:val="000000"/>
                <w:kern w:val="0"/>
                <w:szCs w:val="21"/>
              </w:rPr>
              <w:t>有限公司</w:t>
            </w:r>
          </w:p>
        </w:tc>
      </w:tr>
      <w:tr w:rsidR="00976A76" w:rsidRPr="006D5675" w14:paraId="7BDE04CB" w14:textId="77777777" w:rsidTr="0002239C">
        <w:trPr>
          <w:cantSplit/>
          <w:trHeight w:val="43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40" w:type="dxa"/>
              <w:right w:w="40" w:type="dxa"/>
            </w:tcMar>
            <w:vAlign w:val="center"/>
          </w:tcPr>
          <w:p w14:paraId="37F98E8A" w14:textId="77777777" w:rsidR="00976A76" w:rsidRPr="00D97136" w:rsidRDefault="00976A76" w:rsidP="0002239C">
            <w:pPr>
              <w:widowControl/>
              <w:spacing w:line="300" w:lineRule="exact"/>
              <w:jc w:val="center"/>
              <w:rPr>
                <w:rFonts w:ascii="仿宋" w:eastAsia="仿宋" w:hAnsi="仿宋" w:cs="宋体"/>
                <w:b/>
                <w:kern w:val="0"/>
                <w:sz w:val="28"/>
                <w:szCs w:val="28"/>
              </w:rPr>
            </w:pPr>
            <w:r w:rsidRPr="00D97136">
              <w:rPr>
                <w:rFonts w:ascii="仿宋" w:eastAsia="仿宋" w:hAnsi="仿宋" w:cs="宋体" w:hint="eastAsia"/>
                <w:b/>
                <w:bCs/>
                <w:kern w:val="0"/>
                <w:sz w:val="28"/>
                <w:szCs w:val="28"/>
              </w:rPr>
              <w:t>中国内燃机工业协会</w:t>
            </w:r>
            <w:r w:rsidRPr="00D97136">
              <w:rPr>
                <w:rFonts w:ascii="仿宋" w:eastAsia="仿宋" w:hAnsi="仿宋" w:cs="宋体" w:hint="eastAsia"/>
                <w:b/>
                <w:kern w:val="0"/>
                <w:sz w:val="28"/>
                <w:szCs w:val="28"/>
              </w:rPr>
              <w:t>归口</w:t>
            </w:r>
          </w:p>
        </w:tc>
      </w:tr>
      <w:tr w:rsidR="00976A76" w:rsidRPr="00D97136" w14:paraId="5BCC1DC8" w14:textId="77777777" w:rsidTr="0002239C">
        <w:trPr>
          <w:cantSplit/>
          <w:trHeight w:val="1021"/>
          <w:jc w:val="center"/>
        </w:trPr>
        <w:tc>
          <w:tcPr>
            <w:tcW w:w="5000" w:type="pct"/>
            <w:gridSpan w:val="4"/>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F6AD696" w14:textId="77777777" w:rsidR="00976A76" w:rsidRDefault="00976A76" w:rsidP="0002239C">
            <w:pPr>
              <w:widowControl/>
              <w:spacing w:line="300" w:lineRule="exact"/>
              <w:jc w:val="center"/>
              <w:rPr>
                <w:rFonts w:ascii="仿宋" w:eastAsia="仿宋" w:hAnsi="仿宋" w:cs="宋体"/>
                <w:b/>
                <w:kern w:val="0"/>
                <w:sz w:val="24"/>
                <w:szCs w:val="24"/>
              </w:rPr>
            </w:pPr>
            <w:r>
              <w:rPr>
                <w:rFonts w:ascii="仿宋" w:eastAsia="仿宋" w:hAnsi="仿宋" w:cs="宋体" w:hint="eastAsia"/>
                <w:b/>
                <w:kern w:val="0"/>
                <w:sz w:val="24"/>
                <w:szCs w:val="24"/>
              </w:rPr>
              <w:t>审查项目清单</w:t>
            </w:r>
          </w:p>
          <w:p w14:paraId="10B6EF45" w14:textId="77777777" w:rsidR="00976A76" w:rsidRDefault="00976A76" w:rsidP="0002239C">
            <w:pPr>
              <w:widowControl/>
              <w:spacing w:line="300" w:lineRule="exact"/>
              <w:jc w:val="center"/>
              <w:rPr>
                <w:rFonts w:ascii="仿宋" w:eastAsia="仿宋" w:hAnsi="仿宋"/>
                <w:sz w:val="24"/>
                <w:szCs w:val="24"/>
              </w:rPr>
            </w:pPr>
            <w:r>
              <w:rPr>
                <w:rFonts w:ascii="仿宋" w:eastAsia="仿宋" w:hAnsi="仿宋" w:hint="eastAsia"/>
                <w:sz w:val="24"/>
                <w:szCs w:val="24"/>
              </w:rPr>
              <w:t>(征求意见稿</w:t>
            </w:r>
            <w:r w:rsidRPr="00D97136">
              <w:rPr>
                <w:rFonts w:ascii="仿宋" w:eastAsia="仿宋" w:hAnsi="仿宋" w:hint="eastAsia"/>
                <w:sz w:val="24"/>
                <w:szCs w:val="24"/>
              </w:rPr>
              <w:t>可从国标委</w:t>
            </w:r>
            <w:r>
              <w:rPr>
                <w:rFonts w:ascii="仿宋" w:eastAsia="仿宋" w:hAnsi="仿宋" w:hint="eastAsia"/>
                <w:sz w:val="24"/>
                <w:szCs w:val="24"/>
              </w:rPr>
              <w:t>网站</w:t>
            </w:r>
            <w:r w:rsidRPr="00D97136">
              <w:rPr>
                <w:rFonts w:ascii="仿宋" w:eastAsia="仿宋" w:hAnsi="仿宋" w:hint="eastAsia"/>
                <w:sz w:val="24"/>
                <w:szCs w:val="24"/>
              </w:rPr>
              <w:t>-服务平台-团体标准平台</w:t>
            </w:r>
            <w:hyperlink r:id="rId5" w:history="1">
              <w:r w:rsidRPr="0080544F">
                <w:rPr>
                  <w:rStyle w:val="a4"/>
                  <w:rFonts w:ascii="仿宋" w:eastAsia="仿宋" w:hAnsi="仿宋"/>
                  <w:sz w:val="24"/>
                  <w:szCs w:val="24"/>
                </w:rPr>
                <w:t>http://www.ttbz.org.cn/</w:t>
              </w:r>
            </w:hyperlink>
          </w:p>
          <w:p w14:paraId="5505D513" w14:textId="77777777" w:rsidR="00976A76" w:rsidRPr="00D97136" w:rsidRDefault="00976A76" w:rsidP="0002239C">
            <w:pPr>
              <w:widowControl/>
              <w:spacing w:line="300" w:lineRule="exact"/>
              <w:jc w:val="center"/>
              <w:rPr>
                <w:rFonts w:ascii="仿宋" w:eastAsia="仿宋" w:hAnsi="仿宋" w:cs="宋体"/>
                <w:b/>
                <w:kern w:val="0"/>
                <w:sz w:val="24"/>
                <w:szCs w:val="24"/>
              </w:rPr>
            </w:pPr>
            <w:r w:rsidRPr="00D97136">
              <w:rPr>
                <w:rFonts w:ascii="仿宋" w:eastAsia="仿宋" w:hAnsi="仿宋" w:hint="eastAsia"/>
                <w:sz w:val="24"/>
                <w:szCs w:val="24"/>
              </w:rPr>
              <w:t>或中国内燃机工业协会网站</w:t>
            </w:r>
            <w:r>
              <w:rPr>
                <w:rFonts w:ascii="仿宋" w:eastAsia="仿宋" w:hAnsi="仿宋" w:hint="eastAsia"/>
                <w:sz w:val="24"/>
                <w:szCs w:val="24"/>
              </w:rPr>
              <w:t>www.ciceia.org.cn</w:t>
            </w:r>
            <w:r w:rsidRPr="00D97136">
              <w:rPr>
                <w:rFonts w:ascii="仿宋" w:eastAsia="仿宋" w:hAnsi="仿宋" w:hint="eastAsia"/>
                <w:sz w:val="24"/>
                <w:szCs w:val="24"/>
              </w:rPr>
              <w:t>查询和下载</w:t>
            </w:r>
            <w:r>
              <w:rPr>
                <w:rFonts w:ascii="仿宋" w:eastAsia="仿宋" w:hAnsi="仿宋" w:hint="eastAsia"/>
                <w:sz w:val="24"/>
                <w:szCs w:val="24"/>
              </w:rPr>
              <w:t>)</w:t>
            </w:r>
          </w:p>
        </w:tc>
      </w:tr>
      <w:tr w:rsidR="00976A76" w:rsidRPr="006D5675" w14:paraId="4674C971"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09F605E"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1</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D40C067"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CICEIA201901</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822097B" w14:textId="77777777" w:rsidR="00976A76" w:rsidRPr="006861F0" w:rsidRDefault="00976A76" w:rsidP="0002239C">
            <w:pPr>
              <w:widowControl/>
              <w:jc w:val="left"/>
              <w:rPr>
                <w:rFonts w:ascii="仿宋" w:eastAsia="仿宋" w:hAnsi="仿宋" w:cs="宋体"/>
                <w:b/>
                <w:color w:val="000000"/>
                <w:kern w:val="0"/>
                <w:sz w:val="24"/>
                <w:szCs w:val="24"/>
              </w:rPr>
            </w:pPr>
            <w:r w:rsidRPr="0039284A">
              <w:rPr>
                <w:rFonts w:ascii="仿宋" w:eastAsia="仿宋" w:hAnsi="仿宋" w:cs="宋体"/>
                <w:color w:val="000000"/>
                <w:kern w:val="0"/>
                <w:szCs w:val="21"/>
              </w:rPr>
              <w:t>二冲程通用汽油机 空载恒高速可靠性、耐久性试验与评定方法</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CD29A43" w14:textId="77777777" w:rsidR="00976A76" w:rsidRPr="006861F0" w:rsidRDefault="00976A76" w:rsidP="0002239C">
            <w:pPr>
              <w:jc w:val="left"/>
              <w:rPr>
                <w:rFonts w:ascii="仿宋" w:eastAsia="仿宋" w:hAnsi="仿宋"/>
                <w:sz w:val="24"/>
                <w:szCs w:val="24"/>
              </w:rPr>
            </w:pPr>
            <w:r w:rsidRPr="0097575D">
              <w:rPr>
                <w:rFonts w:ascii="仿宋" w:eastAsia="仿宋" w:hAnsi="仿宋" w:cs="Arial" w:hint="eastAsia"/>
                <w:color w:val="000000"/>
                <w:kern w:val="0"/>
                <w:szCs w:val="21"/>
              </w:rPr>
              <w:t>山东华盛农业药械有限责任公司等</w:t>
            </w:r>
          </w:p>
        </w:tc>
      </w:tr>
      <w:tr w:rsidR="00976A76" w:rsidRPr="006D5675" w14:paraId="122B9793"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960CA5F"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2</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1405B94" w14:textId="77777777" w:rsidR="00976A76" w:rsidRDefault="00976A76" w:rsidP="0002239C">
            <w:pPr>
              <w:widowControl/>
              <w:jc w:val="left"/>
              <w:rPr>
                <w:rFonts w:ascii="仿宋" w:eastAsia="仿宋" w:hAnsi="仿宋" w:cs="宋体"/>
                <w:color w:val="000000"/>
                <w:kern w:val="0"/>
                <w:szCs w:val="21"/>
              </w:rPr>
            </w:pPr>
            <w:r w:rsidRPr="0097575D">
              <w:rPr>
                <w:rFonts w:ascii="仿宋" w:eastAsia="仿宋" w:hAnsi="仿宋" w:cs="宋体" w:hint="eastAsia"/>
                <w:color w:val="000000"/>
                <w:kern w:val="0"/>
                <w:szCs w:val="21"/>
              </w:rPr>
              <w:t>CICEIA201904</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D061806" w14:textId="77777777" w:rsidR="00976A76" w:rsidRPr="0039284A" w:rsidRDefault="00976A76" w:rsidP="0002239C">
            <w:pPr>
              <w:widowControl/>
              <w:jc w:val="left"/>
              <w:rPr>
                <w:rFonts w:ascii="仿宋" w:eastAsia="仿宋" w:hAnsi="仿宋" w:cs="宋体"/>
                <w:color w:val="000000"/>
                <w:kern w:val="0"/>
                <w:szCs w:val="21"/>
              </w:rPr>
            </w:pPr>
            <w:r w:rsidRPr="0097575D">
              <w:rPr>
                <w:rFonts w:ascii="仿宋" w:eastAsia="仿宋" w:hAnsi="仿宋" w:cs="Arial" w:hint="eastAsia"/>
                <w:color w:val="000000"/>
                <w:kern w:val="0"/>
                <w:szCs w:val="21"/>
              </w:rPr>
              <w:t>柴油机稀燃NOx捕集（LNT）催化剂</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DD4A785" w14:textId="77777777" w:rsidR="00976A76" w:rsidRPr="0097575D" w:rsidRDefault="00976A76" w:rsidP="0002239C">
            <w:pPr>
              <w:jc w:val="left"/>
              <w:rPr>
                <w:rFonts w:ascii="仿宋" w:eastAsia="仿宋" w:hAnsi="仿宋" w:cs="Arial"/>
                <w:color w:val="000000"/>
                <w:kern w:val="0"/>
                <w:szCs w:val="21"/>
              </w:rPr>
            </w:pPr>
            <w:r w:rsidRPr="00D408DD">
              <w:rPr>
                <w:rFonts w:ascii="仿宋" w:eastAsia="仿宋" w:hAnsi="仿宋" w:cs="宋体" w:hint="eastAsia"/>
                <w:color w:val="000000"/>
                <w:kern w:val="0"/>
                <w:szCs w:val="21"/>
              </w:rPr>
              <w:t>无锡威孚环保催化剂有限公司、江铃汽车股份有限公司等</w:t>
            </w:r>
          </w:p>
        </w:tc>
      </w:tr>
      <w:tr w:rsidR="00976A76" w:rsidRPr="006D5675" w14:paraId="7E1ACCEE"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D62986D"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3</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A7E6604" w14:textId="77777777" w:rsidR="00976A76" w:rsidRDefault="00976A76" w:rsidP="0002239C">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CICEIA201905</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E1C67D2" w14:textId="77777777" w:rsidR="00976A76" w:rsidRPr="0039284A" w:rsidRDefault="00976A76" w:rsidP="0002239C">
            <w:pPr>
              <w:widowControl/>
              <w:jc w:val="left"/>
              <w:rPr>
                <w:rFonts w:ascii="仿宋" w:eastAsia="仿宋" w:hAnsi="仿宋" w:cs="宋体"/>
                <w:color w:val="000000"/>
                <w:kern w:val="0"/>
                <w:szCs w:val="21"/>
              </w:rPr>
            </w:pPr>
            <w:r w:rsidRPr="0097575D">
              <w:rPr>
                <w:rFonts w:ascii="仿宋" w:eastAsia="仿宋" w:hAnsi="仿宋" w:cs="Arial" w:hint="eastAsia"/>
                <w:color w:val="000000"/>
                <w:kern w:val="0"/>
                <w:szCs w:val="21"/>
              </w:rPr>
              <w:t>轻型甲醇汽车排放后处理系统用催化剂</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2C797E4" w14:textId="77777777" w:rsidR="00976A76" w:rsidRPr="0097575D" w:rsidRDefault="00976A76" w:rsidP="0002239C">
            <w:pPr>
              <w:jc w:val="left"/>
              <w:rPr>
                <w:rFonts w:ascii="仿宋" w:eastAsia="仿宋" w:hAnsi="仿宋" w:cs="Arial"/>
                <w:color w:val="000000"/>
                <w:kern w:val="0"/>
                <w:szCs w:val="21"/>
              </w:rPr>
            </w:pPr>
            <w:r w:rsidRPr="00D408DD">
              <w:rPr>
                <w:rFonts w:ascii="仿宋" w:eastAsia="仿宋" w:hAnsi="仿宋" w:cs="宋体" w:hint="eastAsia"/>
                <w:color w:val="000000"/>
                <w:kern w:val="0"/>
                <w:szCs w:val="21"/>
              </w:rPr>
              <w:t>无锡威孚环保催化剂有限公司、无锡威孚力达催化净化器有限责任公司</w:t>
            </w:r>
          </w:p>
        </w:tc>
      </w:tr>
      <w:tr w:rsidR="00976A76" w:rsidRPr="006D5675" w14:paraId="15DB43C8"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534D51F"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4</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6E10078" w14:textId="77777777" w:rsidR="00976A76" w:rsidRDefault="00976A76" w:rsidP="0002239C">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CICEIA201906</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0DBDF3F" w14:textId="77777777" w:rsidR="00976A76" w:rsidRPr="0039284A" w:rsidRDefault="00976A76" w:rsidP="0002239C">
            <w:pPr>
              <w:widowControl/>
              <w:jc w:val="left"/>
              <w:rPr>
                <w:rFonts w:ascii="仿宋" w:eastAsia="仿宋" w:hAnsi="仿宋" w:cs="宋体"/>
                <w:color w:val="000000"/>
                <w:kern w:val="0"/>
                <w:szCs w:val="21"/>
              </w:rPr>
            </w:pPr>
            <w:r w:rsidRPr="0097575D">
              <w:rPr>
                <w:rFonts w:ascii="仿宋" w:eastAsia="仿宋" w:hAnsi="仿宋" w:cs="Arial" w:hint="eastAsia"/>
                <w:color w:val="000000"/>
                <w:kern w:val="0"/>
                <w:szCs w:val="21"/>
              </w:rPr>
              <w:t>柴油机 颗粒捕集器载体清洁装置</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E10640E" w14:textId="77777777" w:rsidR="00976A76" w:rsidRPr="0097575D" w:rsidRDefault="00976A76" w:rsidP="0002239C">
            <w:pPr>
              <w:jc w:val="left"/>
              <w:rPr>
                <w:rFonts w:ascii="仿宋" w:eastAsia="仿宋" w:hAnsi="仿宋" w:cs="Arial"/>
                <w:color w:val="000000"/>
                <w:kern w:val="0"/>
                <w:szCs w:val="21"/>
              </w:rPr>
            </w:pPr>
            <w:r w:rsidRPr="00D408DD">
              <w:rPr>
                <w:rFonts w:ascii="仿宋" w:eastAsia="仿宋" w:hAnsi="仿宋" w:cs="宋体" w:hint="eastAsia"/>
                <w:color w:val="000000"/>
                <w:kern w:val="0"/>
                <w:szCs w:val="21"/>
              </w:rPr>
              <w:t>无锡威孚力达催化净化器有限责任公司、贵州煌缔科技</w:t>
            </w:r>
            <w:r w:rsidRPr="00D408DD">
              <w:rPr>
                <w:rFonts w:ascii="仿宋" w:eastAsia="仿宋" w:hAnsi="仿宋" w:cs="宋体"/>
                <w:color w:val="000000"/>
                <w:kern w:val="0"/>
                <w:szCs w:val="21"/>
              </w:rPr>
              <w:t>股份有限公司</w:t>
            </w:r>
            <w:r w:rsidRPr="00D408DD">
              <w:rPr>
                <w:rFonts w:ascii="仿宋" w:eastAsia="仿宋" w:hAnsi="仿宋" w:cs="宋体" w:hint="eastAsia"/>
                <w:color w:val="000000"/>
                <w:kern w:val="0"/>
                <w:szCs w:val="21"/>
              </w:rPr>
              <w:t>、同济大学、安徽中鼎美达环保科技有限公司等</w:t>
            </w:r>
          </w:p>
        </w:tc>
      </w:tr>
      <w:tr w:rsidR="00976A76" w:rsidRPr="006D5675" w14:paraId="22C1B059"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7C40934"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5</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6A1D68C" w14:textId="77777777" w:rsidR="00976A76" w:rsidRDefault="00976A76" w:rsidP="0002239C">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CICEIA201907</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9B09DB7" w14:textId="77777777" w:rsidR="00976A76" w:rsidRPr="0039284A" w:rsidRDefault="00976A76" w:rsidP="0002239C">
            <w:pPr>
              <w:widowControl/>
              <w:jc w:val="left"/>
              <w:rPr>
                <w:rFonts w:ascii="仿宋" w:eastAsia="仿宋" w:hAnsi="仿宋" w:cs="宋体"/>
                <w:color w:val="000000"/>
                <w:kern w:val="0"/>
                <w:szCs w:val="21"/>
              </w:rPr>
            </w:pPr>
            <w:r w:rsidRPr="0097575D">
              <w:rPr>
                <w:rFonts w:ascii="仿宋" w:eastAsia="仿宋" w:hAnsi="仿宋" w:cs="Arial" w:hint="eastAsia"/>
                <w:color w:val="000000"/>
                <w:kern w:val="0"/>
                <w:szCs w:val="21"/>
              </w:rPr>
              <w:t>柴油机 选择性催化还原催化器（SCR）氨气混合均匀性试验方法</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79F3BB1" w14:textId="77777777" w:rsidR="00976A76" w:rsidRPr="0097575D" w:rsidRDefault="00976A76" w:rsidP="0002239C">
            <w:pPr>
              <w:jc w:val="left"/>
              <w:rPr>
                <w:rFonts w:ascii="仿宋" w:eastAsia="仿宋" w:hAnsi="仿宋" w:cs="Arial"/>
                <w:color w:val="000000"/>
                <w:kern w:val="0"/>
                <w:szCs w:val="21"/>
              </w:rPr>
            </w:pPr>
            <w:r w:rsidRPr="0097575D">
              <w:rPr>
                <w:rFonts w:ascii="仿宋" w:eastAsia="仿宋" w:hAnsi="仿宋" w:cs="Arial" w:hint="eastAsia"/>
                <w:color w:val="000000"/>
                <w:kern w:val="0"/>
                <w:szCs w:val="21"/>
              </w:rPr>
              <w:t>无锡威孚力达催化净化器有限责任公司、</w:t>
            </w:r>
            <w:r w:rsidRPr="00D408DD">
              <w:rPr>
                <w:rFonts w:ascii="仿宋" w:eastAsia="仿宋" w:hAnsi="仿宋" w:cs="Arial" w:hint="eastAsia"/>
                <w:color w:val="000000"/>
                <w:kern w:val="0"/>
                <w:szCs w:val="21"/>
              </w:rPr>
              <w:t>上海柴油机股份有限公司等</w:t>
            </w:r>
          </w:p>
        </w:tc>
      </w:tr>
      <w:tr w:rsidR="00976A76" w:rsidRPr="006D5675" w14:paraId="6DBE9291"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B96FEE6"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lastRenderedPageBreak/>
              <w:t>6</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ABDC313" w14:textId="77777777" w:rsidR="00976A76" w:rsidRPr="0039284A" w:rsidRDefault="00976A76" w:rsidP="0002239C">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CICEIA201909</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CF1A41F" w14:textId="77777777" w:rsidR="00976A76" w:rsidRPr="006341AB" w:rsidRDefault="00976A76" w:rsidP="0002239C">
            <w:pPr>
              <w:widowControl/>
              <w:jc w:val="left"/>
              <w:rPr>
                <w:rFonts w:ascii="仿宋" w:eastAsia="仿宋" w:hAnsi="仿宋" w:cs="宋体"/>
                <w:color w:val="000000"/>
                <w:kern w:val="0"/>
                <w:szCs w:val="21"/>
              </w:rPr>
            </w:pPr>
            <w:r w:rsidRPr="006341AB">
              <w:rPr>
                <w:rFonts w:ascii="仿宋" w:eastAsia="仿宋" w:hAnsi="仿宋" w:cs="宋体" w:hint="eastAsia"/>
                <w:color w:val="000000"/>
                <w:kern w:val="0"/>
                <w:szCs w:val="21"/>
              </w:rPr>
              <w:t>往复式内燃机 连杆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D31E22D" w14:textId="77777777" w:rsidR="00976A76" w:rsidRPr="006341AB" w:rsidRDefault="00976A76" w:rsidP="0002239C">
            <w:pPr>
              <w:jc w:val="left"/>
              <w:rPr>
                <w:rFonts w:ascii="仿宋" w:eastAsia="仿宋" w:hAnsi="仿宋" w:cs="宋体"/>
                <w:color w:val="000000"/>
                <w:kern w:val="0"/>
                <w:szCs w:val="21"/>
              </w:rPr>
            </w:pPr>
            <w:r w:rsidRPr="006341AB">
              <w:rPr>
                <w:rFonts w:ascii="仿宋" w:eastAsia="仿宋" w:hAnsi="仿宋" w:cs="宋体" w:hint="eastAsia"/>
                <w:color w:val="000000"/>
                <w:kern w:val="0"/>
                <w:szCs w:val="21"/>
              </w:rPr>
              <w:t>云南西仪工业股份有限公司、上海内燃机研究所、昆明理工大学、西南林业大学、烟台大丰轴瓦有限责任公司、南宫市精强连杆有限公司等</w:t>
            </w:r>
          </w:p>
        </w:tc>
      </w:tr>
      <w:tr w:rsidR="00976A76" w:rsidRPr="006D5675" w14:paraId="75CFE0EC"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309A3AF"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7</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3D956B3"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CICEIA201910</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3E000F9" w14:textId="77777777" w:rsidR="00976A76" w:rsidRPr="006861F0" w:rsidRDefault="00976A76" w:rsidP="0002239C">
            <w:pPr>
              <w:rPr>
                <w:rFonts w:ascii="仿宋" w:eastAsia="仿宋" w:hAnsi="仿宋"/>
                <w:sz w:val="24"/>
                <w:szCs w:val="24"/>
              </w:rPr>
            </w:pPr>
            <w:r w:rsidRPr="006341AB">
              <w:rPr>
                <w:rFonts w:ascii="仿宋" w:eastAsia="仿宋" w:hAnsi="仿宋" w:cs="宋体" w:hint="eastAsia"/>
                <w:color w:val="000000"/>
                <w:kern w:val="0"/>
                <w:szCs w:val="21"/>
              </w:rPr>
              <w:t>内燃机 粉末冶金气门座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392122B" w14:textId="77777777" w:rsidR="00976A76" w:rsidRPr="006861F0" w:rsidRDefault="00976A76" w:rsidP="0002239C">
            <w:pPr>
              <w:rPr>
                <w:rFonts w:ascii="仿宋" w:eastAsia="仿宋" w:hAnsi="仿宋"/>
                <w:sz w:val="24"/>
                <w:szCs w:val="24"/>
              </w:rPr>
            </w:pPr>
            <w:r w:rsidRPr="006341AB">
              <w:rPr>
                <w:rFonts w:ascii="仿宋" w:eastAsia="仿宋" w:hAnsi="仿宋" w:cs="宋体" w:hint="eastAsia"/>
                <w:color w:val="000000"/>
                <w:kern w:val="0"/>
                <w:szCs w:val="21"/>
              </w:rPr>
              <w:t>安庆帝伯粉末冶金有限公司、重庆沃特尔粉末冶金有限公司、安徽金亿新材料股份有限公司、上海内燃机研究所等</w:t>
            </w:r>
          </w:p>
        </w:tc>
      </w:tr>
      <w:tr w:rsidR="00976A76" w:rsidRPr="006D5675" w14:paraId="64258835"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2F4ADC1"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8</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FBA8DDE"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CICEIA201911</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2E165CC"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内燃机 铸铁气门座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C0B2F61"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绵阳市天旋气门组件有限责任公司、安徽金亿新材料股份有限公司、上海内燃机研究所、重庆沃特尔粉末冶金有限公司等</w:t>
            </w:r>
          </w:p>
        </w:tc>
      </w:tr>
      <w:tr w:rsidR="00976A76" w:rsidRPr="006D5675" w14:paraId="5D0434F4" w14:textId="77777777" w:rsidTr="0002239C">
        <w:trPr>
          <w:cantSplit/>
          <w:trHeight w:val="699"/>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EE74FA5"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9</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AE7201E"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CICEIA201913</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FC7FB0F"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柴油机 氧化性催化转换器（DOC）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5F75852"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无锡威孚力达催化净化器有限责任公司等</w:t>
            </w:r>
          </w:p>
        </w:tc>
      </w:tr>
      <w:tr w:rsidR="00976A76" w:rsidRPr="006D5675" w14:paraId="3DE61B6F" w14:textId="77777777" w:rsidTr="0002239C">
        <w:trPr>
          <w:cantSplit/>
          <w:trHeight w:val="404"/>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5705574"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10</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18AEA54"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CICEIA201914</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94C7249"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柴油机 颗粒捕集系统 产品质量分等分级规范</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4C8FEDC"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广西玉柴机器股份有限公司、潍柴动力股份有限公司、无锡威孚力达催化净化器有限责任公司、安徽艾可蓝环保股份有限公司、西南林业大学等</w:t>
            </w:r>
          </w:p>
        </w:tc>
      </w:tr>
      <w:tr w:rsidR="00976A76" w:rsidRPr="006D5675" w14:paraId="73FF709E" w14:textId="77777777" w:rsidTr="0002239C">
        <w:trPr>
          <w:cantSplit/>
          <w:trHeight w:val="449"/>
          <w:jc w:val="center"/>
        </w:trPr>
        <w:tc>
          <w:tcPr>
            <w:tcW w:w="5000" w:type="pct"/>
            <w:gridSpan w:val="4"/>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FB73F2D" w14:textId="77777777" w:rsidR="00976A76" w:rsidRPr="006861F0" w:rsidRDefault="00976A76" w:rsidP="0002239C">
            <w:pPr>
              <w:widowControl/>
              <w:jc w:val="center"/>
              <w:rPr>
                <w:rFonts w:ascii="仿宋" w:eastAsia="仿宋" w:hAnsi="仿宋" w:cs="宋体"/>
                <w:color w:val="000000"/>
                <w:kern w:val="0"/>
                <w:sz w:val="24"/>
                <w:szCs w:val="24"/>
              </w:rPr>
            </w:pPr>
            <w:r>
              <w:rPr>
                <w:rFonts w:ascii="仿宋" w:eastAsia="仿宋" w:hAnsi="仿宋" w:cs="宋体" w:hint="eastAsia"/>
                <w:b/>
                <w:kern w:val="0"/>
                <w:sz w:val="24"/>
                <w:szCs w:val="24"/>
              </w:rPr>
              <w:t>讨论项目清单</w:t>
            </w:r>
          </w:p>
        </w:tc>
      </w:tr>
      <w:tr w:rsidR="00976A76" w:rsidRPr="006D5675" w14:paraId="10001187" w14:textId="77777777" w:rsidTr="0002239C">
        <w:trPr>
          <w:cantSplit/>
          <w:trHeight w:val="802"/>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9906459"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11</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366630E"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CICEIA201915</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9F2D6D2" w14:textId="77777777" w:rsidR="00976A76" w:rsidRDefault="00976A76" w:rsidP="0002239C">
            <w:pPr>
              <w:rPr>
                <w:rFonts w:ascii="仿宋" w:eastAsia="仿宋" w:hAnsi="仿宋" w:cs="宋体"/>
                <w:color w:val="000000"/>
                <w:kern w:val="0"/>
                <w:szCs w:val="21"/>
              </w:rPr>
            </w:pPr>
            <w:r w:rsidRPr="006341AB">
              <w:rPr>
                <w:rFonts w:ascii="仿宋" w:eastAsia="仿宋" w:hAnsi="仿宋" w:cs="宋体" w:hint="eastAsia"/>
                <w:color w:val="000000"/>
                <w:kern w:val="0"/>
                <w:szCs w:val="21"/>
              </w:rPr>
              <w:t>应急和备用柴油发电机组</w:t>
            </w:r>
          </w:p>
          <w:p w14:paraId="6427FBBF"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通用技术条件</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CF1B6D6"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泰豪电源技术有限公司等</w:t>
            </w:r>
          </w:p>
        </w:tc>
      </w:tr>
      <w:tr w:rsidR="00976A76" w:rsidRPr="006D5675" w14:paraId="0DACCB67" w14:textId="77777777" w:rsidTr="0002239C">
        <w:trPr>
          <w:cantSplit/>
          <w:trHeight w:val="1125"/>
          <w:jc w:val="center"/>
        </w:trPr>
        <w:tc>
          <w:tcPr>
            <w:tcW w:w="356"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DAD1D2A" w14:textId="77777777" w:rsidR="00976A76" w:rsidRPr="007E79C4" w:rsidRDefault="00976A76" w:rsidP="0002239C">
            <w:pPr>
              <w:snapToGrid w:val="0"/>
              <w:spacing w:line="300" w:lineRule="exact"/>
              <w:jc w:val="center"/>
              <w:rPr>
                <w:rFonts w:ascii="仿宋" w:eastAsia="仿宋" w:hAnsi="仿宋" w:cs="Times New Roman"/>
                <w:szCs w:val="21"/>
              </w:rPr>
            </w:pPr>
            <w:r w:rsidRPr="007E79C4">
              <w:rPr>
                <w:rFonts w:ascii="仿宋" w:eastAsia="仿宋" w:hAnsi="仿宋" w:cs="Times New Roman" w:hint="eastAsia"/>
                <w:szCs w:val="21"/>
              </w:rPr>
              <w:t>12</w:t>
            </w:r>
          </w:p>
        </w:tc>
        <w:tc>
          <w:tcPr>
            <w:tcW w:w="800"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544CC25" w14:textId="77777777" w:rsidR="00976A76" w:rsidRPr="006861F0" w:rsidRDefault="00976A76" w:rsidP="0002239C">
            <w:pPr>
              <w:widowControl/>
              <w:jc w:val="left"/>
              <w:rPr>
                <w:rFonts w:ascii="仿宋" w:eastAsia="仿宋" w:hAnsi="仿宋" w:cs="宋体"/>
                <w:color w:val="000000"/>
                <w:kern w:val="0"/>
                <w:sz w:val="24"/>
                <w:szCs w:val="24"/>
              </w:rPr>
            </w:pPr>
            <w:r>
              <w:rPr>
                <w:rFonts w:ascii="仿宋" w:eastAsia="仿宋" w:hAnsi="仿宋" w:cs="宋体" w:hint="eastAsia"/>
                <w:color w:val="000000"/>
                <w:kern w:val="0"/>
                <w:szCs w:val="21"/>
              </w:rPr>
              <w:t>CICEIA201916</w:t>
            </w:r>
          </w:p>
        </w:tc>
        <w:tc>
          <w:tcPr>
            <w:tcW w:w="1721"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B5872E5"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非道路移动机械用小型点燃式发动机工况法燃料消耗率限值与测量方法</w:t>
            </w:r>
          </w:p>
        </w:tc>
        <w:tc>
          <w:tcPr>
            <w:tcW w:w="212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B3C91A8" w14:textId="77777777" w:rsidR="00976A76" w:rsidRPr="006861F0" w:rsidRDefault="00976A76" w:rsidP="0002239C">
            <w:pPr>
              <w:widowControl/>
              <w:jc w:val="left"/>
              <w:rPr>
                <w:rFonts w:ascii="仿宋" w:eastAsia="仿宋" w:hAnsi="仿宋" w:cs="宋体"/>
                <w:color w:val="000000"/>
                <w:kern w:val="0"/>
                <w:sz w:val="24"/>
                <w:szCs w:val="24"/>
              </w:rPr>
            </w:pPr>
            <w:r w:rsidRPr="006341AB">
              <w:rPr>
                <w:rFonts w:ascii="仿宋" w:eastAsia="仿宋" w:hAnsi="仿宋" w:cs="宋体" w:hint="eastAsia"/>
                <w:color w:val="000000"/>
                <w:kern w:val="0"/>
                <w:szCs w:val="21"/>
              </w:rPr>
              <w:t>天津内燃机研究所（天津摩托车技术中心）等</w:t>
            </w:r>
          </w:p>
        </w:tc>
      </w:tr>
    </w:tbl>
    <w:p w14:paraId="3903DB27" w14:textId="77777777" w:rsidR="00976A76" w:rsidRDefault="00976A76" w:rsidP="00976A76">
      <w:pPr>
        <w:jc w:val="left"/>
        <w:rPr>
          <w:rFonts w:ascii="仿宋" w:eastAsia="仿宋" w:hAnsi="仿宋"/>
          <w:sz w:val="24"/>
          <w:szCs w:val="24"/>
        </w:rPr>
      </w:pPr>
    </w:p>
    <w:p w14:paraId="63FB2B80" w14:textId="77777777" w:rsidR="00976A76" w:rsidRPr="007E79C4" w:rsidRDefault="00976A76" w:rsidP="00976A76">
      <w:pPr>
        <w:ind w:left="1080" w:hangingChars="450" w:hanging="1080"/>
        <w:jc w:val="left"/>
        <w:rPr>
          <w:rFonts w:ascii="仿宋" w:eastAsia="仿宋" w:hAnsi="仿宋"/>
          <w:b/>
          <w:sz w:val="24"/>
          <w:szCs w:val="24"/>
        </w:rPr>
      </w:pPr>
      <w:r w:rsidRPr="00320CD7">
        <w:rPr>
          <w:rFonts w:ascii="仿宋" w:eastAsia="仿宋" w:hAnsi="仿宋"/>
          <w:b/>
          <w:sz w:val="24"/>
          <w:szCs w:val="24"/>
        </w:rPr>
        <w:t>备注：</w:t>
      </w:r>
      <w:r>
        <w:rPr>
          <w:rFonts w:ascii="仿宋" w:eastAsia="仿宋" w:hAnsi="仿宋" w:hint="eastAsia"/>
          <w:b/>
          <w:sz w:val="24"/>
          <w:szCs w:val="24"/>
        </w:rPr>
        <w:t>1)</w:t>
      </w:r>
      <w:r w:rsidRPr="00320CD7">
        <w:rPr>
          <w:rFonts w:ascii="仿宋" w:eastAsia="仿宋" w:hAnsi="仿宋"/>
          <w:b/>
          <w:sz w:val="24"/>
          <w:szCs w:val="24"/>
        </w:rPr>
        <w:t>上述标准的主要起草单位和参加起草单位需派代表或技术人员参加会</w:t>
      </w:r>
      <w:r w:rsidRPr="007E79C4">
        <w:rPr>
          <w:rFonts w:ascii="仿宋" w:eastAsia="仿宋" w:hAnsi="仿宋"/>
          <w:b/>
          <w:sz w:val="24"/>
          <w:szCs w:val="24"/>
        </w:rPr>
        <w:t>议，回答代表的提问和技术讨论。</w:t>
      </w:r>
    </w:p>
    <w:p w14:paraId="35C0C084" w14:textId="77777777" w:rsidR="00976A76" w:rsidRPr="007E79C4" w:rsidRDefault="00976A76" w:rsidP="00976A76">
      <w:pPr>
        <w:rPr>
          <w:rFonts w:ascii="仿宋" w:eastAsia="仿宋" w:hAnsi="仿宋"/>
          <w:b/>
          <w:sz w:val="24"/>
          <w:szCs w:val="24"/>
        </w:rPr>
      </w:pPr>
      <w:r>
        <w:rPr>
          <w:rFonts w:hint="eastAsia"/>
          <w:b/>
        </w:rPr>
        <w:t xml:space="preserve">       </w:t>
      </w:r>
      <w:r w:rsidRPr="007E79C4">
        <w:rPr>
          <w:rFonts w:ascii="仿宋" w:eastAsia="仿宋" w:hAnsi="仿宋" w:hint="eastAsia"/>
          <w:b/>
          <w:sz w:val="24"/>
          <w:szCs w:val="24"/>
        </w:rPr>
        <w:t>2）具体安排</w:t>
      </w:r>
      <w:r>
        <w:rPr>
          <w:rFonts w:ascii="仿宋" w:eastAsia="仿宋" w:hAnsi="仿宋" w:hint="eastAsia"/>
          <w:b/>
          <w:sz w:val="24"/>
          <w:szCs w:val="24"/>
        </w:rPr>
        <w:t>以</w:t>
      </w:r>
      <w:r w:rsidRPr="007E79C4">
        <w:rPr>
          <w:rFonts w:ascii="仿宋" w:eastAsia="仿宋" w:hAnsi="仿宋" w:hint="eastAsia"/>
          <w:b/>
          <w:sz w:val="24"/>
          <w:szCs w:val="24"/>
        </w:rPr>
        <w:t>报到时的议程</w:t>
      </w:r>
      <w:r>
        <w:rPr>
          <w:rFonts w:ascii="仿宋" w:eastAsia="仿宋" w:hAnsi="仿宋" w:hint="eastAsia"/>
          <w:b/>
          <w:sz w:val="24"/>
          <w:szCs w:val="24"/>
        </w:rPr>
        <w:t>为准</w:t>
      </w:r>
      <w:r w:rsidRPr="007E79C4">
        <w:rPr>
          <w:rFonts w:ascii="仿宋" w:eastAsia="仿宋" w:hAnsi="仿宋" w:hint="eastAsia"/>
          <w:b/>
          <w:sz w:val="24"/>
          <w:szCs w:val="24"/>
        </w:rPr>
        <w:t>。</w:t>
      </w:r>
    </w:p>
    <w:p w14:paraId="3EA65AD3" w14:textId="77777777" w:rsidR="00021DBF" w:rsidRDefault="00976A76">
      <w:bookmarkStart w:id="0" w:name="_GoBack"/>
      <w:bookmarkEnd w:id="0"/>
    </w:p>
    <w:sectPr w:rsidR="00021DBF" w:rsidSect="002405D5">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仿宋">
    <w:charset w:val="86"/>
    <w:family w:val="auto"/>
    <w:pitch w:val="variable"/>
    <w:sig w:usb0="800002BF" w:usb1="38CF7CFA" w:usb2="00000016" w:usb3="00000000" w:csb0="00040001"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6"/>
    <w:rsid w:val="002405D5"/>
    <w:rsid w:val="005E18C8"/>
    <w:rsid w:val="00976A76"/>
    <w:rsid w:val="00CA5A4C"/>
    <w:rsid w:val="00E20DDD"/>
    <w:rsid w:val="00F8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135B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pPr>
        <w:spacing w:after="12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6A76"/>
    <w:pPr>
      <w:widowControl w:val="0"/>
      <w:spacing w:after="0" w:line="240" w:lineRule="auto"/>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AE8"/>
    <w:pPr>
      <w:spacing w:after="120" w:line="276" w:lineRule="auto"/>
      <w:ind w:firstLineChars="200" w:firstLine="420"/>
    </w:pPr>
    <w:rPr>
      <w:sz w:val="24"/>
      <w:szCs w:val="24"/>
    </w:rPr>
  </w:style>
  <w:style w:type="character" w:styleId="a4">
    <w:name w:val="Hyperlink"/>
    <w:basedOn w:val="a0"/>
    <w:uiPriority w:val="99"/>
    <w:unhideWhenUsed/>
    <w:rsid w:val="00976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tbz.org.cn/" TargetMode="External"/><Relationship Id="rId5" Type="http://schemas.openxmlformats.org/officeDocument/2006/relationships/hyperlink" Target="http://www.ttbz.org.c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2273</Characters>
  <Application>Microsoft Macintosh Word</Application>
  <DocSecurity>0</DocSecurity>
  <Lines>18</Lines>
  <Paragraphs>5</Paragraphs>
  <ScaleCrop>false</ScaleCrop>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2019-11-01T10:56:00Z</dcterms:created>
  <dcterms:modified xsi:type="dcterms:W3CDTF">2019-11-01T10:57:00Z</dcterms:modified>
</cp:coreProperties>
</file>