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B1C" w:rsidRDefault="00A66B1C" w:rsidP="00A66B1C">
      <w:pPr>
        <w:spacing w:line="360" w:lineRule="auto"/>
        <w:rPr>
          <w:rFonts w:ascii="黑体" w:eastAsia="黑体" w:hAnsi="黑体" w:cs="黑体" w:hint="eastAsia"/>
          <w:b/>
          <w:spacing w:val="-20"/>
          <w:sz w:val="32"/>
          <w:szCs w:val="32"/>
        </w:rPr>
      </w:pPr>
      <w:r>
        <w:rPr>
          <w:rFonts w:ascii="黑体" w:eastAsia="黑体" w:hAnsi="黑体" w:cs="黑体" w:hint="eastAsia"/>
          <w:b/>
          <w:spacing w:val="-20"/>
          <w:sz w:val="32"/>
          <w:szCs w:val="32"/>
        </w:rPr>
        <w:t>附件2：</w:t>
      </w:r>
    </w:p>
    <w:p w:rsidR="00A66B1C" w:rsidRDefault="00A66B1C" w:rsidP="00A66B1C">
      <w:pPr>
        <w:spacing w:line="360" w:lineRule="auto"/>
        <w:jc w:val="center"/>
        <w:rPr>
          <w:rFonts w:ascii="黑体" w:eastAsia="黑体" w:hAnsi="黑体" w:cs="黑体" w:hint="eastAsia"/>
          <w:b/>
          <w:spacing w:val="-20"/>
          <w:sz w:val="32"/>
          <w:szCs w:val="32"/>
        </w:rPr>
      </w:pPr>
      <w:r>
        <w:rPr>
          <w:rFonts w:ascii="黑体" w:eastAsia="黑体" w:hAnsi="黑体" w:cs="黑体" w:hint="eastAsia"/>
          <w:b/>
          <w:spacing w:val="-20"/>
          <w:sz w:val="32"/>
          <w:szCs w:val="32"/>
        </w:rPr>
        <w:t>中建万怡酒店预订及乘车路线</w:t>
      </w:r>
    </w:p>
    <w:p w:rsidR="00A66B1C" w:rsidRDefault="00A66B1C" w:rsidP="00A66B1C">
      <w:pPr>
        <w:spacing w:line="360" w:lineRule="auto"/>
        <w:ind w:firstLineChars="200" w:firstLine="482"/>
        <w:rPr>
          <w:rFonts w:ascii="仿宋" w:eastAsia="仿宋" w:hAnsi="仿宋" w:cs="宋体"/>
          <w:b/>
          <w:spacing w:val="-20"/>
          <w:sz w:val="28"/>
          <w:szCs w:val="28"/>
        </w:rPr>
      </w:pPr>
      <w:r>
        <w:rPr>
          <w:rFonts w:ascii="仿宋" w:eastAsia="仿宋" w:hAnsi="仿宋" w:cs="宋体" w:hint="eastAsia"/>
          <w:b/>
          <w:spacing w:val="-20"/>
          <w:sz w:val="28"/>
          <w:szCs w:val="28"/>
        </w:rPr>
        <w:t>（请参会代表入住时报参加内燃机会议，11月10-12日会议享受协议价。）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2915"/>
        <w:gridCol w:w="4107"/>
      </w:tblGrid>
      <w:tr w:rsidR="00A66B1C" w:rsidTr="004466A3">
        <w:trPr>
          <w:trHeight w:val="576"/>
        </w:trPr>
        <w:tc>
          <w:tcPr>
            <w:tcW w:w="9320" w:type="dxa"/>
            <w:gridSpan w:val="3"/>
          </w:tcPr>
          <w:p w:rsidR="00A66B1C" w:rsidRDefault="00A66B1C" w:rsidP="004466A3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中建万怡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预订详情</w:t>
            </w:r>
          </w:p>
        </w:tc>
      </w:tr>
      <w:tr w:rsidR="00A66B1C" w:rsidTr="004466A3">
        <w:trPr>
          <w:trHeight w:val="576"/>
        </w:trPr>
        <w:tc>
          <w:tcPr>
            <w:tcW w:w="2298" w:type="dxa"/>
          </w:tcPr>
          <w:p w:rsidR="00A66B1C" w:rsidRDefault="00A66B1C" w:rsidP="004466A3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房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型</w:t>
            </w:r>
          </w:p>
        </w:tc>
        <w:tc>
          <w:tcPr>
            <w:tcW w:w="2915" w:type="dxa"/>
          </w:tcPr>
          <w:p w:rsidR="00A66B1C" w:rsidRDefault="00A66B1C" w:rsidP="004466A3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协议价格</w:t>
            </w:r>
          </w:p>
        </w:tc>
        <w:tc>
          <w:tcPr>
            <w:tcW w:w="4107" w:type="dxa"/>
          </w:tcPr>
          <w:p w:rsidR="00A66B1C" w:rsidRDefault="00A66B1C" w:rsidP="004466A3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备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注</w:t>
            </w:r>
          </w:p>
        </w:tc>
      </w:tr>
      <w:tr w:rsidR="00A66B1C" w:rsidTr="004466A3">
        <w:trPr>
          <w:trHeight w:val="576"/>
        </w:trPr>
        <w:tc>
          <w:tcPr>
            <w:tcW w:w="2298" w:type="dxa"/>
          </w:tcPr>
          <w:p w:rsidR="00A66B1C" w:rsidRDefault="00A66B1C" w:rsidP="004466A3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双人标准间</w:t>
            </w:r>
          </w:p>
        </w:tc>
        <w:tc>
          <w:tcPr>
            <w:tcW w:w="2915" w:type="dxa"/>
          </w:tcPr>
          <w:p w:rsidR="00A66B1C" w:rsidRDefault="00A66B1C" w:rsidP="004466A3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450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元/每间/每晚</w:t>
            </w:r>
          </w:p>
        </w:tc>
        <w:tc>
          <w:tcPr>
            <w:tcW w:w="4107" w:type="dxa"/>
          </w:tcPr>
          <w:p w:rsidR="00A66B1C" w:rsidRDefault="00A66B1C" w:rsidP="004466A3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含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双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早</w:t>
            </w:r>
          </w:p>
        </w:tc>
      </w:tr>
      <w:tr w:rsidR="00A66B1C" w:rsidTr="004466A3">
        <w:trPr>
          <w:trHeight w:val="576"/>
        </w:trPr>
        <w:tc>
          <w:tcPr>
            <w:tcW w:w="2298" w:type="dxa"/>
          </w:tcPr>
          <w:p w:rsidR="00A66B1C" w:rsidRDefault="00A66B1C" w:rsidP="004466A3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单人商务间</w:t>
            </w:r>
          </w:p>
        </w:tc>
        <w:tc>
          <w:tcPr>
            <w:tcW w:w="2915" w:type="dxa"/>
          </w:tcPr>
          <w:p w:rsidR="00A66B1C" w:rsidRDefault="00A66B1C" w:rsidP="004466A3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488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元/每间/每晚</w:t>
            </w:r>
          </w:p>
        </w:tc>
        <w:tc>
          <w:tcPr>
            <w:tcW w:w="4107" w:type="dxa"/>
          </w:tcPr>
          <w:p w:rsidR="00A66B1C" w:rsidRDefault="00A66B1C" w:rsidP="004466A3">
            <w:pPr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含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双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早</w:t>
            </w:r>
          </w:p>
        </w:tc>
      </w:tr>
      <w:tr w:rsidR="00A66B1C" w:rsidTr="004466A3">
        <w:trPr>
          <w:trHeight w:val="576"/>
        </w:trPr>
        <w:tc>
          <w:tcPr>
            <w:tcW w:w="2298" w:type="dxa"/>
          </w:tcPr>
          <w:p w:rsidR="00A66B1C" w:rsidRDefault="00A66B1C" w:rsidP="004466A3">
            <w:pPr>
              <w:spacing w:line="520" w:lineRule="exact"/>
              <w:ind w:firstLineChars="300" w:firstLine="720"/>
              <w:rPr>
                <w:rFonts w:ascii="仿宋" w:eastAsia="仿宋" w:hAnsi="仿宋" w:cs="宋体" w:hint="eastAsia"/>
                <w:kern w:val="0"/>
                <w:sz w:val="24"/>
                <w:highlight w:val="yellow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套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间</w:t>
            </w:r>
          </w:p>
        </w:tc>
        <w:tc>
          <w:tcPr>
            <w:tcW w:w="2915" w:type="dxa"/>
          </w:tcPr>
          <w:p w:rsidR="00A66B1C" w:rsidRDefault="00A66B1C" w:rsidP="004466A3">
            <w:pPr>
              <w:spacing w:line="520" w:lineRule="exact"/>
              <w:rPr>
                <w:rFonts w:ascii="仿宋" w:eastAsia="仿宋" w:hAnsi="仿宋" w:cs="宋体" w:hint="eastAsia"/>
                <w:kern w:val="0"/>
                <w:sz w:val="24"/>
                <w:highlight w:val="yellow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998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元/每间/每晚</w:t>
            </w:r>
          </w:p>
        </w:tc>
        <w:tc>
          <w:tcPr>
            <w:tcW w:w="4107" w:type="dxa"/>
          </w:tcPr>
          <w:p w:rsidR="00A66B1C" w:rsidRDefault="00A66B1C" w:rsidP="004466A3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  <w:highlight w:val="yellow"/>
                <w:lang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含双早</w:t>
            </w:r>
          </w:p>
        </w:tc>
      </w:tr>
      <w:tr w:rsidR="00A66B1C" w:rsidTr="004466A3">
        <w:trPr>
          <w:trHeight w:val="521"/>
        </w:trPr>
        <w:tc>
          <w:tcPr>
            <w:tcW w:w="9320" w:type="dxa"/>
            <w:gridSpan w:val="3"/>
          </w:tcPr>
          <w:p w:rsidR="00A66B1C" w:rsidRDefault="00A66B1C" w:rsidP="004466A3">
            <w:pPr>
              <w:spacing w:line="360" w:lineRule="auto"/>
              <w:rPr>
                <w:rFonts w:ascii="仿宋" w:eastAsia="仿宋" w:hAnsi="仿宋" w:cs="宋体"/>
                <w:b/>
                <w:bCs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zh-CN"/>
              </w:rPr>
              <w:t>协会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val="zh-CN" w:bidi="zh-CN"/>
              </w:rPr>
              <w:t>联系人：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zh-CN"/>
              </w:rPr>
              <w:t>佟爱茹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zh-CN"/>
              </w:rPr>
              <w:t>13691549732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lang w:val="zh-CN" w:bidi="zh-CN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zh-CN"/>
              </w:rPr>
              <w:t xml:space="preserve"> 酒店联系人：刁甘丽 15111194577</w:t>
            </w:r>
          </w:p>
        </w:tc>
      </w:tr>
      <w:tr w:rsidR="00A66B1C" w:rsidTr="004466A3">
        <w:trPr>
          <w:trHeight w:val="521"/>
        </w:trPr>
        <w:tc>
          <w:tcPr>
            <w:tcW w:w="9320" w:type="dxa"/>
            <w:gridSpan w:val="3"/>
          </w:tcPr>
          <w:p w:rsidR="00A66B1C" w:rsidRDefault="00A66B1C" w:rsidP="004466A3">
            <w:pPr>
              <w:tabs>
                <w:tab w:val="left" w:pos="5460"/>
                <w:tab w:val="left" w:pos="5670"/>
              </w:tabs>
              <w:spacing w:line="360" w:lineRule="auto"/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>酒店地址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：湖南省长沙市雨花区正塘坡路69号</w:t>
            </w:r>
          </w:p>
        </w:tc>
      </w:tr>
      <w:tr w:rsidR="00A66B1C" w:rsidTr="004466A3">
        <w:trPr>
          <w:trHeight w:val="2247"/>
        </w:trPr>
        <w:tc>
          <w:tcPr>
            <w:tcW w:w="9320" w:type="dxa"/>
            <w:gridSpan w:val="3"/>
          </w:tcPr>
          <w:p w:rsidR="00A66B1C" w:rsidRDefault="00A66B1C" w:rsidP="004466A3">
            <w:pPr>
              <w:spacing w:line="520" w:lineRule="exact"/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val="zh-CN" w:bidi="zh-CN"/>
              </w:rPr>
              <w:t>一、乘车路线：</w:t>
            </w:r>
          </w:p>
          <w:p w:rsidR="00A66B1C" w:rsidRDefault="00A66B1C" w:rsidP="004466A3">
            <w:pPr>
              <w:spacing w:line="520" w:lineRule="exact"/>
              <w:ind w:left="964" w:hangingChars="400" w:hanging="964"/>
              <w:rPr>
                <w:rFonts w:ascii="仿宋" w:eastAsia="仿宋" w:hAnsi="仿宋" w:cs="宋体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zh-CN"/>
              </w:rPr>
              <w:t>长沙火车站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val="zh-CN" w:bidi="zh-CN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距离酒店12公里，30分钟车程，打车费用约25元；</w:t>
            </w:r>
          </w:p>
          <w:p w:rsidR="00A66B1C" w:rsidRDefault="00A66B1C" w:rsidP="004466A3">
            <w:pPr>
              <w:spacing w:line="520" w:lineRule="exact"/>
              <w:ind w:left="964" w:hangingChars="400" w:hanging="964"/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zh-CN"/>
              </w:rPr>
              <w:t>长沙南站：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距离酒店10公里25分钟车程，打车费用约25元；</w:t>
            </w:r>
          </w:p>
          <w:p w:rsidR="00A66B1C" w:rsidRDefault="00A66B1C" w:rsidP="004466A3">
            <w:pPr>
              <w:spacing w:line="520" w:lineRule="exact"/>
              <w:ind w:left="964" w:hangingChars="400" w:hanging="964"/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zh-CN"/>
              </w:rPr>
              <w:t>长沙黄花机场：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zh-CN"/>
              </w:rPr>
              <w:t>距离酒店27公里，40分钟车程，打车费用约60元。</w:t>
            </w:r>
          </w:p>
        </w:tc>
      </w:tr>
    </w:tbl>
    <w:p w:rsidR="00A66B1C" w:rsidRDefault="00A66B1C" w:rsidP="00A66B1C">
      <w:pPr>
        <w:jc w:val="left"/>
        <w:rPr>
          <w:rFonts w:hint="eastAsia"/>
        </w:rPr>
      </w:pPr>
    </w:p>
    <w:p w:rsidR="0031166C" w:rsidRPr="00A66B1C" w:rsidRDefault="0031166C"/>
    <w:sectPr w:rsidR="0031166C" w:rsidRPr="00A66B1C">
      <w:headerReference w:type="default" r:id="rId4"/>
      <w:footerReference w:type="default" r:id="rId5"/>
      <w:pgSz w:w="11907" w:h="16840"/>
      <w:pgMar w:top="2098" w:right="1474" w:bottom="1984" w:left="1587" w:header="851" w:footer="102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174AC">
    <w:pPr>
      <w:pStyle w:val="a3"/>
    </w:pPr>
  </w:p>
  <w:p w:rsidR="00000000" w:rsidRDefault="00F174AC">
    <w:pPr>
      <w:pStyle w:val="a3"/>
    </w:pPr>
    <w:r>
      <w:rPr>
        <w:noProof/>
      </w:rPr>
      <w:pict w14:anchorId="7653E128"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margin-left:0;margin-top:-18.5pt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" filled="f" stroked="f">
          <o:lock v:ext="edit" aspectratio="t" verticies="t" text="t" shapetype="t"/>
          <v:textbox style="mso-fit-shape-to-text:t" inset="0,0,0,0">
            <w:txbxContent>
              <w:p w:rsidR="00000000" w:rsidRDefault="00F174AC">
                <w:pPr>
                  <w:pStyle w:val="a3"/>
                  <w:ind w:leftChars="9" w:left="19" w:rightChars="-19" w:right="-4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en-US" w:eastAsia="zh-CN"/>
                  </w:rPr>
                  <w:t>4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174AC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1C"/>
    <w:rsid w:val="0031166C"/>
    <w:rsid w:val="00A66B1C"/>
    <w:rsid w:val="00F1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BB7FF6-F365-C74F-8B85-0E2438E3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1C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6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66B1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A66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66B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2022-10-10T09:23:00Z</dcterms:created>
  <dcterms:modified xsi:type="dcterms:W3CDTF">2022-10-10T09:23:00Z</dcterms:modified>
</cp:coreProperties>
</file>